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4B46" w14:textId="1B5F382B" w:rsidR="008E6481" w:rsidRPr="009E36BC" w:rsidRDefault="00487149">
      <w:pPr>
        <w:spacing w:before="60" w:after="60" w:line="360" w:lineRule="auto"/>
        <w:jc w:val="right"/>
        <w:rPr>
          <w:rFonts w:ascii="Arial" w:eastAsia="Arial" w:hAnsi="Arial" w:cs="Arial"/>
          <w:sz w:val="20"/>
          <w:szCs w:val="20"/>
        </w:rPr>
      </w:pPr>
      <w:r w:rsidRPr="009E36BC">
        <w:rPr>
          <w:rFonts w:ascii="Arial" w:eastAsia="Arial" w:hAnsi="Arial" w:cs="Arial"/>
          <w:sz w:val="20"/>
          <w:szCs w:val="20"/>
        </w:rPr>
        <w:t>Koszalin</w:t>
      </w:r>
      <w:r w:rsidR="00BD385A" w:rsidRPr="009E36BC">
        <w:rPr>
          <w:rFonts w:ascii="Arial" w:eastAsia="Arial" w:hAnsi="Arial" w:cs="Arial"/>
          <w:sz w:val="20"/>
          <w:szCs w:val="20"/>
        </w:rPr>
        <w:t xml:space="preserve">, dnia </w:t>
      </w:r>
      <w:r w:rsidR="001F03EC" w:rsidRPr="009E36BC">
        <w:rPr>
          <w:rFonts w:ascii="Arial" w:eastAsia="Arial" w:hAnsi="Arial" w:cs="Arial"/>
          <w:sz w:val="20"/>
          <w:szCs w:val="20"/>
        </w:rPr>
        <w:t>27.02.2026</w:t>
      </w:r>
      <w:r w:rsidR="00BD385A" w:rsidRPr="009E36BC">
        <w:rPr>
          <w:rFonts w:ascii="Arial" w:eastAsia="Arial" w:hAnsi="Arial" w:cs="Arial"/>
          <w:sz w:val="20"/>
          <w:szCs w:val="20"/>
        </w:rPr>
        <w:t xml:space="preserve"> r.</w:t>
      </w:r>
    </w:p>
    <w:p w14:paraId="68E37200" w14:textId="77777777" w:rsidR="008E6481" w:rsidRPr="009E36BC" w:rsidRDefault="008E6481">
      <w:pPr>
        <w:pBdr>
          <w:top w:val="nil"/>
          <w:left w:val="nil"/>
          <w:bottom w:val="nil"/>
          <w:right w:val="nil"/>
          <w:between w:val="nil"/>
        </w:pBdr>
        <w:spacing w:before="60" w:after="60"/>
        <w:jc w:val="center"/>
        <w:rPr>
          <w:rFonts w:ascii="Arial" w:eastAsia="Arial" w:hAnsi="Arial" w:cs="Arial"/>
          <w:b/>
          <w:color w:val="000000"/>
          <w:sz w:val="20"/>
          <w:szCs w:val="20"/>
        </w:rPr>
      </w:pPr>
    </w:p>
    <w:p w14:paraId="27787320" w14:textId="29273828" w:rsidR="00AA3EFA" w:rsidRPr="009E36BC" w:rsidRDefault="00BD385A" w:rsidP="00AA3EFA">
      <w:pPr>
        <w:pBdr>
          <w:top w:val="nil"/>
          <w:left w:val="nil"/>
          <w:bottom w:val="nil"/>
          <w:right w:val="nil"/>
          <w:between w:val="nil"/>
        </w:pBdr>
        <w:spacing w:before="60" w:after="60"/>
        <w:jc w:val="center"/>
        <w:rPr>
          <w:rFonts w:ascii="Arial" w:eastAsia="Arial" w:hAnsi="Arial" w:cs="Arial"/>
          <w:b/>
          <w:color w:val="000000"/>
        </w:rPr>
      </w:pPr>
      <w:r w:rsidRPr="009E36BC">
        <w:rPr>
          <w:rFonts w:ascii="Arial" w:eastAsia="Arial" w:hAnsi="Arial" w:cs="Arial"/>
          <w:b/>
          <w:color w:val="000000"/>
        </w:rPr>
        <w:t xml:space="preserve">ZAPYTANIE OFERTOWE NR </w:t>
      </w:r>
      <w:r w:rsidR="001F03EC" w:rsidRPr="009E36BC">
        <w:rPr>
          <w:rFonts w:ascii="Arial" w:eastAsia="Arial" w:hAnsi="Arial" w:cs="Arial"/>
          <w:b/>
          <w:color w:val="000000"/>
        </w:rPr>
        <w:t>1/2026</w:t>
      </w:r>
    </w:p>
    <w:p w14:paraId="45DAF032" w14:textId="77777777" w:rsidR="00AA3EFA" w:rsidRPr="009E36BC" w:rsidRDefault="00AA3EFA" w:rsidP="00AA3EFA">
      <w:pPr>
        <w:rPr>
          <w:rFonts w:ascii="Arial" w:eastAsia="Times New Roman" w:hAnsi="Arial" w:cs="Arial"/>
          <w:sz w:val="20"/>
          <w:szCs w:val="20"/>
        </w:rPr>
      </w:pPr>
    </w:p>
    <w:sdt>
      <w:sdtPr>
        <w:rPr>
          <w:rFonts w:ascii="Arial" w:hAnsi="Arial" w:cs="Arial"/>
          <w:color w:val="2B579A"/>
          <w:sz w:val="20"/>
          <w:szCs w:val="20"/>
          <w:shd w:val="clear" w:color="auto" w:fill="E6E6E6"/>
        </w:rPr>
        <w:tag w:val="goog_rdk_0"/>
        <w:id w:val="1050260916"/>
      </w:sdtPr>
      <w:sdtEndPr>
        <w:rPr>
          <w:rFonts w:eastAsia="Arial"/>
          <w:color w:val="000000"/>
          <w:shd w:val="clear" w:color="auto" w:fill="auto"/>
        </w:rPr>
      </w:sdtEndPr>
      <w:sdtContent>
        <w:p w14:paraId="7C78B4A6" w14:textId="277EA62C" w:rsidR="008E6481" w:rsidRPr="009E36BC" w:rsidRDefault="00AA3EFA" w:rsidP="00487149">
          <w:pPr>
            <w:keepNext/>
            <w:keepLines/>
            <w:pBdr>
              <w:top w:val="nil"/>
              <w:left w:val="nil"/>
              <w:bottom w:val="nil"/>
              <w:right w:val="nil"/>
              <w:between w:val="nil"/>
            </w:pBdr>
            <w:spacing w:before="60" w:after="60" w:line="259" w:lineRule="auto"/>
            <w:jc w:val="center"/>
            <w:rPr>
              <w:rFonts w:ascii="Arial" w:eastAsia="Arial" w:hAnsi="Arial" w:cs="Arial"/>
              <w:color w:val="000000"/>
              <w:sz w:val="20"/>
              <w:szCs w:val="20"/>
            </w:rPr>
          </w:pPr>
          <w:r w:rsidRPr="009E36BC">
            <w:rPr>
              <w:rFonts w:ascii="Arial" w:eastAsia="Arial" w:hAnsi="Arial" w:cs="Arial"/>
              <w:color w:val="000000"/>
              <w:sz w:val="20"/>
              <w:szCs w:val="20"/>
            </w:rPr>
            <w:t xml:space="preserve">realizowane w ramach </w:t>
          </w:r>
          <w:r w:rsidRPr="009E36BC">
            <w:rPr>
              <w:rFonts w:ascii="Arial" w:eastAsia="Arial" w:hAnsi="Arial" w:cs="Arial"/>
              <w:color w:val="000000" w:themeColor="text1"/>
              <w:sz w:val="20"/>
              <w:szCs w:val="20"/>
            </w:rPr>
            <w:t>projektu</w:t>
          </w:r>
          <w:r w:rsidR="00A7688F" w:rsidRPr="009E36BC">
            <w:rPr>
              <w:rFonts w:ascii="Arial" w:eastAsia="Arial" w:hAnsi="Arial" w:cs="Arial"/>
              <w:color w:val="000000" w:themeColor="text1"/>
              <w:sz w:val="20"/>
              <w:szCs w:val="20"/>
            </w:rPr>
            <w:t xml:space="preserve"> „Innowacyjna technologia skojarzonej uprawy roślin i produkcji energii elektrycznej z wykorzystaniem rozwiązań fotowoltaicznych”</w:t>
          </w:r>
          <w:r w:rsidRPr="009E36BC">
            <w:rPr>
              <w:rFonts w:ascii="Arial" w:eastAsia="Arial" w:hAnsi="Arial" w:cs="Arial"/>
              <w:color w:val="000000" w:themeColor="text1"/>
              <w:sz w:val="20"/>
              <w:szCs w:val="20"/>
            </w:rPr>
            <w:t xml:space="preserve"> </w:t>
          </w:r>
          <w:sdt>
            <w:sdtPr>
              <w:rPr>
                <w:rFonts w:ascii="Arial" w:eastAsia="Arial" w:hAnsi="Arial" w:cs="Arial"/>
                <w:color w:val="000000"/>
                <w:sz w:val="20"/>
                <w:szCs w:val="20"/>
              </w:rPr>
              <w:tag w:val="goog_rdk_1"/>
              <w:id w:val="572474110"/>
            </w:sdtPr>
            <w:sdtEndPr/>
            <w:sdtContent>
              <w:r w:rsidRPr="009E36BC">
                <w:rPr>
                  <w:rFonts w:ascii="Arial" w:eastAsia="Arial" w:hAnsi="Arial" w:cs="Arial"/>
                  <w:color w:val="000000"/>
                  <w:sz w:val="20"/>
                  <w:szCs w:val="20"/>
                </w:rPr>
                <w:t>w ramach</w:t>
              </w:r>
            </w:sdtContent>
          </w:sdt>
          <w:r w:rsidRPr="009E36BC">
            <w:rPr>
              <w:rFonts w:ascii="Arial" w:eastAsia="Arial" w:hAnsi="Arial" w:cs="Arial"/>
              <w:color w:val="000000"/>
              <w:sz w:val="20"/>
              <w:szCs w:val="20"/>
            </w:rPr>
            <w:t xml:space="preserve"> </w:t>
          </w:r>
          <w:r w:rsidR="00487149" w:rsidRPr="009E36BC">
            <w:rPr>
              <w:rFonts w:ascii="Arial" w:eastAsia="Arial" w:hAnsi="Arial" w:cs="Arial"/>
              <w:color w:val="000000"/>
              <w:sz w:val="20"/>
              <w:szCs w:val="20"/>
            </w:rPr>
            <w:t xml:space="preserve">w ramach Strategicznego Programu Badań Naukowych i Prac Rozwojowych pn. „Nowe technologie w zakresie energii” </w:t>
          </w:r>
        </w:p>
        <w:p w14:paraId="701B9D39" w14:textId="77777777" w:rsidR="00460739" w:rsidRPr="009E36BC" w:rsidRDefault="00E4366C" w:rsidP="00487149">
          <w:pPr>
            <w:keepNext/>
            <w:keepLines/>
            <w:pBdr>
              <w:top w:val="nil"/>
              <w:left w:val="nil"/>
              <w:bottom w:val="nil"/>
              <w:right w:val="nil"/>
              <w:between w:val="nil"/>
            </w:pBdr>
            <w:spacing w:before="60" w:after="60" w:line="259" w:lineRule="auto"/>
            <w:jc w:val="center"/>
            <w:rPr>
              <w:rFonts w:ascii="Arial" w:eastAsia="Arial" w:hAnsi="Arial" w:cs="Arial"/>
              <w:color w:val="000000"/>
              <w:sz w:val="20"/>
              <w:szCs w:val="20"/>
            </w:rPr>
          </w:pPr>
        </w:p>
      </w:sdtContent>
    </w:sdt>
    <w:p w14:paraId="3DB74A94" w14:textId="3BA569ED" w:rsidR="008E6481" w:rsidRPr="00640DEF" w:rsidRDefault="00BD385A" w:rsidP="00523AE0">
      <w:pPr>
        <w:numPr>
          <w:ilvl w:val="0"/>
          <w:numId w:val="4"/>
        </w:numPr>
        <w:pBdr>
          <w:top w:val="nil"/>
          <w:left w:val="nil"/>
          <w:bottom w:val="nil"/>
          <w:right w:val="nil"/>
          <w:between w:val="nil"/>
        </w:pBdr>
        <w:spacing w:before="60" w:after="60" w:line="276" w:lineRule="auto"/>
        <w:rPr>
          <w:rFonts w:ascii="Arial" w:eastAsia="Arial" w:hAnsi="Arial" w:cs="Arial"/>
          <w:color w:val="000000"/>
          <w:sz w:val="20"/>
          <w:szCs w:val="20"/>
        </w:rPr>
      </w:pPr>
      <w:r w:rsidRPr="00640DEF">
        <w:rPr>
          <w:rFonts w:ascii="Arial" w:eastAsia="Arial" w:hAnsi="Arial" w:cs="Arial"/>
          <w:b/>
          <w:color w:val="000000"/>
          <w:sz w:val="20"/>
          <w:szCs w:val="20"/>
        </w:rPr>
        <w:t>Dane Zamawiającego</w:t>
      </w:r>
      <w:r w:rsidR="00523AE0" w:rsidRPr="00640DEF">
        <w:rPr>
          <w:rFonts w:ascii="Arial" w:eastAsia="Arial" w:hAnsi="Arial" w:cs="Arial"/>
          <w:b/>
          <w:color w:val="000000"/>
          <w:sz w:val="20"/>
          <w:szCs w:val="20"/>
        </w:rPr>
        <w:t>:</w:t>
      </w:r>
    </w:p>
    <w:p w14:paraId="1133CC88" w14:textId="3F9DEA81" w:rsidR="006E508F" w:rsidRPr="00640DEF" w:rsidRDefault="00A7688F" w:rsidP="00523AE0">
      <w:pPr>
        <w:pStyle w:val="Akapitzlist"/>
        <w:spacing w:line="276" w:lineRule="auto"/>
        <w:ind w:left="340"/>
        <w:rPr>
          <w:rFonts w:ascii="Arial" w:hAnsi="Arial" w:cs="Arial"/>
          <w:caps/>
          <w:spacing w:val="5"/>
          <w:sz w:val="20"/>
          <w:szCs w:val="20"/>
        </w:rPr>
      </w:pPr>
      <w:bookmarkStart w:id="0" w:name="_heading=h.y93tj76lsy6l" w:colFirst="0" w:colLast="0"/>
      <w:bookmarkEnd w:id="0"/>
      <w:r w:rsidRPr="00640DEF">
        <w:rPr>
          <w:rFonts w:ascii="Arial" w:hAnsi="Arial" w:cs="Arial"/>
          <w:caps/>
          <w:spacing w:val="5"/>
          <w:sz w:val="20"/>
          <w:szCs w:val="20"/>
        </w:rPr>
        <w:t>ENERGIA POMORZE</w:t>
      </w:r>
      <w:r w:rsidR="006E508F" w:rsidRPr="00640DEF">
        <w:rPr>
          <w:rFonts w:ascii="Arial" w:hAnsi="Arial" w:cs="Arial"/>
          <w:caps/>
          <w:spacing w:val="5"/>
          <w:sz w:val="20"/>
          <w:szCs w:val="20"/>
        </w:rPr>
        <w:t xml:space="preserve"> SP. Z O.O.</w:t>
      </w:r>
    </w:p>
    <w:p w14:paraId="6727866A" w14:textId="1E3BE70C" w:rsidR="00A7688F" w:rsidRPr="00640DEF" w:rsidRDefault="00A7688F" w:rsidP="00523AE0">
      <w:pPr>
        <w:pStyle w:val="Akapitzlist"/>
        <w:spacing w:before="60" w:after="60" w:line="276" w:lineRule="auto"/>
        <w:ind w:left="340"/>
        <w:jc w:val="both"/>
        <w:rPr>
          <w:rFonts w:ascii="Arial" w:hAnsi="Arial" w:cs="Arial"/>
          <w:sz w:val="20"/>
          <w:szCs w:val="20"/>
        </w:rPr>
      </w:pPr>
      <w:r w:rsidRPr="00640DEF">
        <w:rPr>
          <w:rFonts w:ascii="Arial" w:hAnsi="Arial" w:cs="Arial"/>
          <w:sz w:val="20"/>
          <w:szCs w:val="20"/>
        </w:rPr>
        <w:t>ul. Szczecińska 11e, 75-122 Koszalin</w:t>
      </w:r>
    </w:p>
    <w:p w14:paraId="548E8776" w14:textId="041160DF" w:rsidR="006E508F" w:rsidRPr="00640DEF" w:rsidRDefault="006E508F" w:rsidP="00523AE0">
      <w:pPr>
        <w:pStyle w:val="Akapitzlist"/>
        <w:spacing w:before="60" w:after="60" w:line="276" w:lineRule="auto"/>
        <w:ind w:left="340"/>
        <w:jc w:val="both"/>
        <w:rPr>
          <w:rFonts w:ascii="Arial" w:eastAsia="Arial" w:hAnsi="Arial" w:cs="Arial"/>
          <w:sz w:val="20"/>
          <w:szCs w:val="20"/>
        </w:rPr>
      </w:pPr>
      <w:r w:rsidRPr="00640DEF">
        <w:rPr>
          <w:rFonts w:ascii="Arial" w:eastAsia="Arial" w:hAnsi="Arial" w:cs="Arial"/>
          <w:sz w:val="20"/>
          <w:szCs w:val="20"/>
        </w:rPr>
        <w:t xml:space="preserve">NIP: </w:t>
      </w:r>
      <w:r w:rsidR="00A7688F" w:rsidRPr="00640DEF">
        <w:rPr>
          <w:rFonts w:ascii="Arial" w:eastAsia="Arial" w:hAnsi="Arial" w:cs="Arial"/>
          <w:sz w:val="20"/>
          <w:szCs w:val="20"/>
        </w:rPr>
        <w:t>6692545054</w:t>
      </w:r>
    </w:p>
    <w:p w14:paraId="741B0202" w14:textId="77777777" w:rsidR="008943B6" w:rsidRPr="00640DEF" w:rsidRDefault="008943B6" w:rsidP="008943B6">
      <w:pPr>
        <w:pStyle w:val="Akapitzlist"/>
        <w:spacing w:before="60" w:after="60"/>
        <w:ind w:left="340"/>
        <w:jc w:val="both"/>
        <w:rPr>
          <w:rFonts w:ascii="Arial" w:eastAsia="Arial" w:hAnsi="Arial" w:cs="Arial"/>
          <w:sz w:val="20"/>
          <w:szCs w:val="20"/>
        </w:rPr>
      </w:pPr>
    </w:p>
    <w:p w14:paraId="110D04C8" w14:textId="77777777" w:rsidR="008E6481" w:rsidRPr="00640DEF" w:rsidRDefault="00BD385A">
      <w:pPr>
        <w:widowControl w:val="0"/>
        <w:spacing w:before="60" w:after="60"/>
        <w:jc w:val="both"/>
        <w:rPr>
          <w:rFonts w:ascii="Arial" w:eastAsia="Arial" w:hAnsi="Arial" w:cs="Arial"/>
          <w:color w:val="000000"/>
          <w:sz w:val="20"/>
          <w:szCs w:val="20"/>
        </w:rPr>
      </w:pPr>
      <w:r w:rsidRPr="00640DEF">
        <w:rPr>
          <w:rFonts w:ascii="Arial" w:eastAsia="Arial" w:hAnsi="Arial" w:cs="Arial"/>
          <w:color w:val="000000"/>
          <w:sz w:val="20"/>
          <w:szCs w:val="20"/>
        </w:rPr>
        <w:t>(dalej: „</w:t>
      </w:r>
      <w:r w:rsidRPr="00640DEF">
        <w:rPr>
          <w:rFonts w:ascii="Arial" w:eastAsia="Arial" w:hAnsi="Arial" w:cs="Arial"/>
          <w:b/>
          <w:color w:val="000000"/>
          <w:sz w:val="20"/>
          <w:szCs w:val="20"/>
        </w:rPr>
        <w:t>Zamawiający</w:t>
      </w:r>
      <w:r w:rsidRPr="00640DEF">
        <w:rPr>
          <w:rFonts w:ascii="Arial" w:eastAsia="Arial" w:hAnsi="Arial" w:cs="Arial"/>
          <w:color w:val="000000"/>
          <w:sz w:val="20"/>
          <w:szCs w:val="20"/>
        </w:rPr>
        <w:t>”)</w:t>
      </w:r>
    </w:p>
    <w:p w14:paraId="3B7D2574" w14:textId="77777777" w:rsidR="008E6481" w:rsidRPr="00640DEF" w:rsidRDefault="008E6481">
      <w:pPr>
        <w:widowControl w:val="0"/>
        <w:spacing w:before="60" w:after="60"/>
        <w:ind w:left="1134" w:hanging="567"/>
        <w:jc w:val="both"/>
        <w:rPr>
          <w:rFonts w:ascii="Arial" w:eastAsia="Arial" w:hAnsi="Arial" w:cs="Arial"/>
          <w:color w:val="000000"/>
          <w:sz w:val="20"/>
          <w:szCs w:val="20"/>
        </w:rPr>
      </w:pPr>
    </w:p>
    <w:p w14:paraId="4B12A0D7" w14:textId="77777777" w:rsidR="008E6481" w:rsidRPr="00640DEF" w:rsidRDefault="00BD385A">
      <w:pPr>
        <w:widowControl w:val="0"/>
        <w:spacing w:before="60" w:after="60"/>
        <w:jc w:val="both"/>
        <w:rPr>
          <w:rFonts w:ascii="Arial" w:eastAsia="Arial" w:hAnsi="Arial" w:cs="Arial"/>
          <w:b/>
          <w:i/>
          <w:color w:val="000000"/>
          <w:sz w:val="20"/>
          <w:szCs w:val="20"/>
        </w:rPr>
      </w:pPr>
      <w:r w:rsidRPr="00640DEF">
        <w:rPr>
          <w:rFonts w:ascii="Arial" w:eastAsia="Arial" w:hAnsi="Arial" w:cs="Arial"/>
          <w:b/>
          <w:i/>
          <w:color w:val="000000"/>
          <w:sz w:val="20"/>
          <w:szCs w:val="20"/>
        </w:rPr>
        <w:t>Osoba do kontaktu w sprawie zamówienia</w:t>
      </w:r>
    </w:p>
    <w:p w14:paraId="24B13FCF" w14:textId="1364CDA7" w:rsidR="008E6481" w:rsidRPr="00640DEF" w:rsidRDefault="00BD385A">
      <w:pPr>
        <w:widowControl w:val="0"/>
        <w:spacing w:before="60" w:after="60"/>
        <w:jc w:val="both"/>
        <w:rPr>
          <w:rFonts w:ascii="Arial" w:eastAsia="Arial" w:hAnsi="Arial" w:cs="Arial"/>
          <w:color w:val="000000"/>
          <w:sz w:val="20"/>
          <w:szCs w:val="20"/>
        </w:rPr>
      </w:pPr>
      <w:r w:rsidRPr="00640DEF">
        <w:rPr>
          <w:rFonts w:ascii="Arial" w:eastAsia="Arial" w:hAnsi="Arial" w:cs="Arial"/>
          <w:color w:val="000000"/>
          <w:sz w:val="20"/>
          <w:szCs w:val="20"/>
        </w:rPr>
        <w:t xml:space="preserve">Imię i nazwisko: </w:t>
      </w:r>
      <w:r w:rsidR="00A7688F" w:rsidRPr="00640DEF">
        <w:rPr>
          <w:rFonts w:ascii="Arial" w:eastAsia="Arial" w:hAnsi="Arial" w:cs="Arial"/>
          <w:sz w:val="20"/>
          <w:szCs w:val="20"/>
        </w:rPr>
        <w:t>ROBERT GRZELAK</w:t>
      </w:r>
    </w:p>
    <w:p w14:paraId="3FAD892E" w14:textId="10C1AC6F" w:rsidR="00A7688F" w:rsidRPr="00640DEF" w:rsidRDefault="00BD385A" w:rsidP="00A7688F">
      <w:pPr>
        <w:widowControl w:val="0"/>
        <w:spacing w:before="60" w:after="60"/>
        <w:jc w:val="both"/>
        <w:rPr>
          <w:rFonts w:ascii="Arial" w:hAnsi="Arial" w:cs="Arial"/>
          <w:sz w:val="20"/>
          <w:szCs w:val="20"/>
        </w:rPr>
      </w:pPr>
      <w:r w:rsidRPr="00640DEF">
        <w:rPr>
          <w:rFonts w:ascii="Arial" w:eastAsia="Arial" w:hAnsi="Arial" w:cs="Arial"/>
          <w:color w:val="000000"/>
          <w:sz w:val="20"/>
          <w:szCs w:val="20"/>
        </w:rPr>
        <w:t xml:space="preserve">e-mail: </w:t>
      </w:r>
      <w:hyperlink r:id="rId12" w:history="1">
        <w:r w:rsidR="00156065" w:rsidRPr="00640DEF">
          <w:rPr>
            <w:rStyle w:val="Hipercze"/>
            <w:rFonts w:ascii="Arial" w:hAnsi="Arial" w:cs="Arial"/>
            <w:sz w:val="20"/>
            <w:szCs w:val="20"/>
          </w:rPr>
          <w:t>r.grzelak@energiapomorze.pl</w:t>
        </w:r>
      </w:hyperlink>
    </w:p>
    <w:p w14:paraId="61443AD6" w14:textId="7A5EF178" w:rsidR="008E6481" w:rsidRPr="00640DEF" w:rsidRDefault="00BD385A" w:rsidP="00A7688F">
      <w:pPr>
        <w:widowControl w:val="0"/>
        <w:spacing w:before="60" w:after="60"/>
        <w:jc w:val="both"/>
        <w:rPr>
          <w:rFonts w:ascii="Arial" w:eastAsia="Arial" w:hAnsi="Arial" w:cs="Arial"/>
          <w:color w:val="000000"/>
          <w:sz w:val="20"/>
          <w:szCs w:val="20"/>
        </w:rPr>
      </w:pPr>
      <w:r w:rsidRPr="00640DEF">
        <w:rPr>
          <w:rFonts w:ascii="Arial" w:eastAsia="Arial" w:hAnsi="Arial" w:cs="Arial"/>
          <w:color w:val="000000"/>
          <w:sz w:val="20"/>
          <w:szCs w:val="20"/>
        </w:rPr>
        <w:t>tel.:</w:t>
      </w:r>
      <w:bookmarkStart w:id="1" w:name="_heading=h.gjdgxs" w:colFirst="0" w:colLast="0"/>
      <w:bookmarkEnd w:id="1"/>
      <w:r w:rsidR="009E36BC" w:rsidRPr="00640DEF">
        <w:rPr>
          <w:rFonts w:ascii="Arial" w:eastAsia="Arial" w:hAnsi="Arial" w:cs="Arial"/>
          <w:color w:val="000000"/>
          <w:sz w:val="20"/>
          <w:szCs w:val="20"/>
        </w:rPr>
        <w:t xml:space="preserve"> </w:t>
      </w:r>
      <w:r w:rsidR="00A7688F" w:rsidRPr="00640DEF">
        <w:rPr>
          <w:rFonts w:ascii="Arial" w:eastAsia="Arial" w:hAnsi="Arial" w:cs="Arial"/>
          <w:color w:val="000000"/>
          <w:sz w:val="20"/>
          <w:szCs w:val="20"/>
        </w:rPr>
        <w:t>+48 530 588 709</w:t>
      </w:r>
    </w:p>
    <w:p w14:paraId="1C688AC1" w14:textId="77777777" w:rsidR="00A7688F" w:rsidRPr="00640DEF" w:rsidRDefault="00A7688F" w:rsidP="00A7688F">
      <w:pPr>
        <w:widowControl w:val="0"/>
        <w:spacing w:before="60" w:after="60"/>
        <w:jc w:val="both"/>
        <w:rPr>
          <w:rFonts w:ascii="Arial" w:eastAsia="Arial" w:hAnsi="Arial" w:cs="Arial"/>
          <w:color w:val="000000"/>
          <w:sz w:val="20"/>
          <w:szCs w:val="20"/>
        </w:rPr>
      </w:pPr>
    </w:p>
    <w:p w14:paraId="11921689" w14:textId="77777777" w:rsidR="008E6481" w:rsidRPr="00640DEF" w:rsidRDefault="00BD385A" w:rsidP="00523AE0">
      <w:pPr>
        <w:numPr>
          <w:ilvl w:val="0"/>
          <w:numId w:val="4"/>
        </w:numPr>
        <w:pBdr>
          <w:top w:val="nil"/>
          <w:left w:val="nil"/>
          <w:bottom w:val="nil"/>
          <w:right w:val="nil"/>
          <w:between w:val="nil"/>
        </w:pBdr>
        <w:spacing w:before="60" w:line="276" w:lineRule="auto"/>
        <w:rPr>
          <w:rFonts w:ascii="Arial" w:eastAsia="Arial" w:hAnsi="Arial" w:cs="Arial"/>
          <w:color w:val="000000"/>
          <w:sz w:val="20"/>
          <w:szCs w:val="20"/>
        </w:rPr>
      </w:pPr>
      <w:r w:rsidRPr="00640DEF">
        <w:rPr>
          <w:rFonts w:ascii="Arial" w:eastAsia="Arial" w:hAnsi="Arial" w:cs="Arial"/>
          <w:b/>
          <w:color w:val="000000"/>
          <w:sz w:val="20"/>
          <w:szCs w:val="20"/>
        </w:rPr>
        <w:t>Tryb udzielenia zamówienia</w:t>
      </w:r>
    </w:p>
    <w:p w14:paraId="2C7743BD" w14:textId="4E3615C0" w:rsidR="008E6481" w:rsidRPr="00640DEF" w:rsidRDefault="00BD385A" w:rsidP="00523AE0">
      <w:pPr>
        <w:pBdr>
          <w:top w:val="nil"/>
          <w:left w:val="nil"/>
          <w:bottom w:val="nil"/>
          <w:right w:val="nil"/>
          <w:between w:val="nil"/>
        </w:pBdr>
        <w:spacing w:line="276" w:lineRule="auto"/>
        <w:ind w:left="340"/>
        <w:jc w:val="both"/>
        <w:rPr>
          <w:rFonts w:ascii="Arial" w:eastAsia="Arial" w:hAnsi="Arial" w:cs="Arial"/>
          <w:color w:val="000000"/>
          <w:sz w:val="20"/>
          <w:szCs w:val="20"/>
        </w:rPr>
      </w:pPr>
      <w:r w:rsidRPr="00640DEF">
        <w:rPr>
          <w:rFonts w:ascii="Arial" w:eastAsia="Arial" w:hAnsi="Arial" w:cs="Arial"/>
          <w:color w:val="000000"/>
          <w:sz w:val="20"/>
          <w:szCs w:val="20"/>
        </w:rPr>
        <w:t xml:space="preserve">Niniejsze postępowanie o udzielenie zamówienia prowadzone jest zgodnie z zasadą konkurencyjności określoną </w:t>
      </w:r>
      <w:r w:rsidR="00A7688F" w:rsidRPr="00640DEF">
        <w:rPr>
          <w:rFonts w:ascii="Arial" w:eastAsia="Arial" w:hAnsi="Arial" w:cs="Arial"/>
          <w:color w:val="000000"/>
          <w:sz w:val="20"/>
          <w:szCs w:val="20"/>
        </w:rPr>
        <w:t>umowie o dofina</w:t>
      </w:r>
      <w:r w:rsidR="00552418" w:rsidRPr="00640DEF">
        <w:rPr>
          <w:rFonts w:ascii="Arial" w:eastAsia="Arial" w:hAnsi="Arial" w:cs="Arial"/>
          <w:color w:val="000000"/>
          <w:sz w:val="20"/>
          <w:szCs w:val="20"/>
        </w:rPr>
        <w:t>nsowanie projektu nr NTE2/0011/2022 (§ 11 ust. 6-9).</w:t>
      </w:r>
    </w:p>
    <w:p w14:paraId="766E6573" w14:textId="2FA075D9" w:rsidR="008E6481" w:rsidRPr="00640DEF" w:rsidRDefault="00BD385A" w:rsidP="00523AE0">
      <w:pPr>
        <w:pBdr>
          <w:top w:val="nil"/>
          <w:left w:val="nil"/>
          <w:bottom w:val="nil"/>
          <w:right w:val="nil"/>
          <w:between w:val="nil"/>
        </w:pBdr>
        <w:spacing w:line="276" w:lineRule="auto"/>
        <w:ind w:left="340"/>
        <w:jc w:val="both"/>
        <w:rPr>
          <w:rFonts w:ascii="Arial" w:eastAsia="Arial" w:hAnsi="Arial" w:cs="Arial"/>
          <w:color w:val="000000"/>
          <w:sz w:val="20"/>
          <w:szCs w:val="20"/>
        </w:rPr>
      </w:pPr>
      <w:r w:rsidRPr="00640DEF">
        <w:rPr>
          <w:rFonts w:ascii="Arial" w:eastAsia="Arial" w:hAnsi="Arial" w:cs="Arial"/>
          <w:color w:val="000000"/>
          <w:sz w:val="20"/>
          <w:szCs w:val="20"/>
        </w:rPr>
        <w:t>Zamawiający nie jest podmiotem zobowiązanym do stosowania przepisów ustawy z dnia 11 września 2019 r. Prawo zamówień publicznych (Dz.U.  z 2019 r. poz. 2019</w:t>
      </w:r>
      <w:r w:rsidR="00552418" w:rsidRPr="00640DEF">
        <w:rPr>
          <w:rFonts w:ascii="Arial" w:eastAsia="Arial" w:hAnsi="Arial" w:cs="Arial"/>
          <w:color w:val="000000"/>
          <w:sz w:val="20"/>
          <w:szCs w:val="20"/>
        </w:rPr>
        <w:t xml:space="preserve"> z p. zm., </w:t>
      </w:r>
      <w:proofErr w:type="spellStart"/>
      <w:r w:rsidR="00552418" w:rsidRPr="00640DEF">
        <w:rPr>
          <w:rFonts w:ascii="Arial" w:eastAsia="Arial" w:hAnsi="Arial" w:cs="Arial"/>
          <w:color w:val="000000"/>
          <w:sz w:val="20"/>
          <w:szCs w:val="20"/>
        </w:rPr>
        <w:t>t.j</w:t>
      </w:r>
      <w:proofErr w:type="spellEnd"/>
      <w:r w:rsidR="00552418" w:rsidRPr="00640DEF">
        <w:rPr>
          <w:rFonts w:ascii="Arial" w:eastAsia="Arial" w:hAnsi="Arial" w:cs="Arial"/>
          <w:color w:val="000000"/>
          <w:sz w:val="20"/>
          <w:szCs w:val="20"/>
        </w:rPr>
        <w:t>. Dz. U. z 2024 r., poz. 1320.</w:t>
      </w:r>
      <w:r w:rsidRPr="00640DEF">
        <w:rPr>
          <w:rFonts w:ascii="Arial" w:eastAsia="Arial" w:hAnsi="Arial" w:cs="Arial"/>
          <w:color w:val="000000"/>
          <w:sz w:val="20"/>
          <w:szCs w:val="20"/>
        </w:rPr>
        <w:t>).</w:t>
      </w:r>
    </w:p>
    <w:p w14:paraId="0436EB09" w14:textId="77777777" w:rsidR="008E6481" w:rsidRPr="00640DEF" w:rsidRDefault="008E6481">
      <w:pPr>
        <w:pBdr>
          <w:top w:val="nil"/>
          <w:left w:val="nil"/>
          <w:bottom w:val="nil"/>
          <w:right w:val="nil"/>
          <w:between w:val="nil"/>
        </w:pBdr>
        <w:ind w:left="340"/>
        <w:rPr>
          <w:rFonts w:ascii="Arial" w:eastAsia="Arial" w:hAnsi="Arial" w:cs="Arial"/>
          <w:color w:val="000000"/>
          <w:sz w:val="20"/>
          <w:szCs w:val="20"/>
        </w:rPr>
      </w:pPr>
    </w:p>
    <w:p w14:paraId="49E36E4B" w14:textId="38EEB0D0" w:rsidR="008E6481" w:rsidRPr="00640DEF" w:rsidRDefault="00BD385A" w:rsidP="00B013E7">
      <w:pPr>
        <w:numPr>
          <w:ilvl w:val="0"/>
          <w:numId w:val="4"/>
        </w:numPr>
        <w:pBdr>
          <w:top w:val="nil"/>
          <w:left w:val="nil"/>
          <w:bottom w:val="nil"/>
          <w:right w:val="nil"/>
          <w:between w:val="nil"/>
        </w:pBdr>
        <w:rPr>
          <w:rFonts w:ascii="Arial" w:eastAsia="Arial" w:hAnsi="Arial" w:cs="Arial"/>
          <w:color w:val="000000"/>
          <w:sz w:val="20"/>
          <w:szCs w:val="20"/>
        </w:rPr>
      </w:pPr>
      <w:r w:rsidRPr="00640DEF">
        <w:rPr>
          <w:rFonts w:ascii="Arial" w:eastAsia="Arial" w:hAnsi="Arial" w:cs="Arial"/>
          <w:b/>
          <w:color w:val="000000"/>
          <w:sz w:val="20"/>
          <w:szCs w:val="20"/>
        </w:rPr>
        <w:t xml:space="preserve">Rodzaj zamówienia: </w:t>
      </w:r>
      <w:r w:rsidR="00552418" w:rsidRPr="00640DEF">
        <w:rPr>
          <w:rFonts w:ascii="Arial" w:eastAsia="Arial" w:hAnsi="Arial" w:cs="Arial"/>
          <w:color w:val="000000"/>
          <w:sz w:val="20"/>
          <w:szCs w:val="20"/>
        </w:rPr>
        <w:t>dostawy</w:t>
      </w:r>
    </w:p>
    <w:p w14:paraId="350B0BAA" w14:textId="77777777" w:rsidR="008E6481" w:rsidRPr="00640DEF" w:rsidRDefault="008E6481">
      <w:pPr>
        <w:pBdr>
          <w:top w:val="nil"/>
          <w:left w:val="nil"/>
          <w:bottom w:val="nil"/>
          <w:right w:val="nil"/>
          <w:between w:val="nil"/>
        </w:pBdr>
        <w:ind w:left="340"/>
        <w:rPr>
          <w:rFonts w:ascii="Arial" w:eastAsia="Arial" w:hAnsi="Arial" w:cs="Arial"/>
          <w:color w:val="000000"/>
          <w:sz w:val="20"/>
          <w:szCs w:val="20"/>
        </w:rPr>
      </w:pPr>
    </w:p>
    <w:p w14:paraId="03CB3920" w14:textId="77777777" w:rsidR="008E6481" w:rsidRPr="00640DEF" w:rsidRDefault="00BD385A" w:rsidP="00B013E7">
      <w:pPr>
        <w:numPr>
          <w:ilvl w:val="0"/>
          <w:numId w:val="4"/>
        </w:numPr>
        <w:pBdr>
          <w:top w:val="nil"/>
          <w:left w:val="nil"/>
          <w:bottom w:val="nil"/>
          <w:right w:val="nil"/>
          <w:between w:val="nil"/>
        </w:pBdr>
        <w:rPr>
          <w:rFonts w:ascii="Arial" w:eastAsia="Arial" w:hAnsi="Arial" w:cs="Arial"/>
          <w:color w:val="000000"/>
          <w:sz w:val="20"/>
          <w:szCs w:val="20"/>
        </w:rPr>
      </w:pPr>
      <w:r w:rsidRPr="00640DEF">
        <w:rPr>
          <w:rFonts w:ascii="Arial" w:eastAsia="Arial" w:hAnsi="Arial" w:cs="Arial"/>
          <w:b/>
          <w:color w:val="000000"/>
          <w:sz w:val="20"/>
          <w:szCs w:val="20"/>
        </w:rPr>
        <w:t xml:space="preserve">Nazwa i kod zamówienia wg Wspólnego Słownika Zamówień (CPV):  </w:t>
      </w:r>
    </w:p>
    <w:p w14:paraId="1415B92E" w14:textId="77777777" w:rsidR="008E6481" w:rsidRPr="00640DEF" w:rsidRDefault="008E6481">
      <w:pPr>
        <w:pBdr>
          <w:top w:val="nil"/>
          <w:left w:val="nil"/>
          <w:bottom w:val="nil"/>
          <w:right w:val="nil"/>
          <w:between w:val="nil"/>
        </w:pBdr>
        <w:ind w:left="340"/>
        <w:rPr>
          <w:rFonts w:ascii="Arial" w:eastAsia="Arial" w:hAnsi="Arial" w:cs="Arial"/>
          <w:b/>
          <w:bCs/>
          <w:color w:val="000000"/>
          <w:sz w:val="20"/>
          <w:szCs w:val="20"/>
        </w:rPr>
      </w:pPr>
    </w:p>
    <w:p w14:paraId="384403A0" w14:textId="77777777" w:rsidR="009A544C" w:rsidRPr="009A544C" w:rsidRDefault="009A544C" w:rsidP="009A544C">
      <w:pPr>
        <w:pStyle w:val="Default"/>
        <w:pBdr>
          <w:top w:val="single" w:sz="4" w:space="1" w:color="000000"/>
          <w:left w:val="single" w:sz="4" w:space="4" w:color="000000"/>
          <w:bottom w:val="single" w:sz="4" w:space="1" w:color="000000"/>
          <w:right w:val="single" w:sz="4" w:space="4" w:color="000000"/>
        </w:pBdr>
        <w:spacing w:line="271" w:lineRule="auto"/>
        <w:jc w:val="both"/>
        <w:rPr>
          <w:b/>
          <w:bCs/>
          <w:sz w:val="20"/>
          <w:szCs w:val="20"/>
        </w:rPr>
      </w:pPr>
      <w:r w:rsidRPr="009A544C">
        <w:rPr>
          <w:b/>
          <w:bCs/>
          <w:sz w:val="20"/>
          <w:szCs w:val="20"/>
        </w:rPr>
        <w:t>45312311-0 – Montaż instalacji piorunochronnej</w:t>
      </w:r>
    </w:p>
    <w:p w14:paraId="46A7F28D" w14:textId="77777777" w:rsidR="009A544C" w:rsidRPr="00640DEF" w:rsidRDefault="009A544C" w:rsidP="00B25514">
      <w:pPr>
        <w:pStyle w:val="Default"/>
        <w:pBdr>
          <w:top w:val="single" w:sz="4" w:space="1" w:color="000000"/>
          <w:left w:val="single" w:sz="4" w:space="4" w:color="000000"/>
          <w:bottom w:val="single" w:sz="4" w:space="1" w:color="000000"/>
          <w:right w:val="single" w:sz="4" w:space="4" w:color="000000"/>
        </w:pBdr>
        <w:spacing w:line="271" w:lineRule="auto"/>
        <w:jc w:val="both"/>
        <w:rPr>
          <w:b/>
          <w:bCs/>
          <w:color w:val="auto"/>
          <w:sz w:val="20"/>
          <w:szCs w:val="20"/>
        </w:rPr>
      </w:pPr>
      <w:r w:rsidRPr="007D05BE">
        <w:rPr>
          <w:b/>
          <w:bCs/>
          <w:color w:val="auto"/>
          <w:sz w:val="20"/>
          <w:szCs w:val="20"/>
        </w:rPr>
        <w:t>45312310-3 – Ochrona odgromowa</w:t>
      </w:r>
      <w:r w:rsidRPr="00640DEF">
        <w:rPr>
          <w:b/>
          <w:bCs/>
          <w:color w:val="auto"/>
          <w:sz w:val="20"/>
          <w:szCs w:val="20"/>
        </w:rPr>
        <w:t xml:space="preserve"> </w:t>
      </w:r>
    </w:p>
    <w:p w14:paraId="369081FC" w14:textId="77777777" w:rsidR="009A544C" w:rsidRPr="00640DEF" w:rsidRDefault="009A544C" w:rsidP="00B25514">
      <w:pPr>
        <w:pStyle w:val="Default"/>
        <w:pBdr>
          <w:top w:val="single" w:sz="4" w:space="1" w:color="000000"/>
          <w:left w:val="single" w:sz="4" w:space="4" w:color="000000"/>
          <w:bottom w:val="single" w:sz="4" w:space="1" w:color="000000"/>
          <w:right w:val="single" w:sz="4" w:space="4" w:color="000000"/>
        </w:pBdr>
        <w:spacing w:line="271" w:lineRule="auto"/>
        <w:jc w:val="both"/>
        <w:rPr>
          <w:b/>
          <w:bCs/>
          <w:color w:val="auto"/>
          <w:sz w:val="20"/>
          <w:szCs w:val="20"/>
        </w:rPr>
      </w:pPr>
      <w:r w:rsidRPr="007D05BE">
        <w:rPr>
          <w:b/>
          <w:bCs/>
          <w:color w:val="auto"/>
          <w:sz w:val="20"/>
          <w:szCs w:val="20"/>
        </w:rPr>
        <w:t>31216100-4 – Ograniczniki przepięć</w:t>
      </w:r>
    </w:p>
    <w:p w14:paraId="459A4872" w14:textId="6B1DD39D" w:rsidR="009A544C" w:rsidRPr="00640DEF" w:rsidRDefault="009A544C" w:rsidP="00B25514">
      <w:pPr>
        <w:pStyle w:val="Default"/>
        <w:pBdr>
          <w:top w:val="single" w:sz="4" w:space="1" w:color="000000"/>
          <w:left w:val="single" w:sz="4" w:space="4" w:color="000000"/>
          <w:bottom w:val="single" w:sz="4" w:space="1" w:color="000000"/>
          <w:right w:val="single" w:sz="4" w:space="4" w:color="000000"/>
        </w:pBdr>
        <w:spacing w:line="271" w:lineRule="auto"/>
        <w:jc w:val="both"/>
        <w:rPr>
          <w:b/>
          <w:bCs/>
          <w:color w:val="auto"/>
          <w:sz w:val="20"/>
          <w:szCs w:val="20"/>
        </w:rPr>
      </w:pPr>
      <w:r w:rsidRPr="007D05BE">
        <w:rPr>
          <w:b/>
          <w:bCs/>
          <w:color w:val="auto"/>
          <w:sz w:val="20"/>
          <w:szCs w:val="20"/>
        </w:rPr>
        <w:t>31321200-4 – Kable niskiego napięcia</w:t>
      </w:r>
    </w:p>
    <w:p w14:paraId="0DDA5590" w14:textId="6B10C50D" w:rsidR="009A544C" w:rsidRPr="00640DEF" w:rsidRDefault="009A544C" w:rsidP="00B25514">
      <w:pPr>
        <w:pStyle w:val="Default"/>
        <w:pBdr>
          <w:top w:val="single" w:sz="4" w:space="1" w:color="000000"/>
          <w:left w:val="single" w:sz="4" w:space="4" w:color="000000"/>
          <w:bottom w:val="single" w:sz="4" w:space="1" w:color="000000"/>
          <w:right w:val="single" w:sz="4" w:space="4" w:color="000000"/>
        </w:pBdr>
        <w:spacing w:line="271" w:lineRule="auto"/>
        <w:jc w:val="both"/>
        <w:rPr>
          <w:b/>
          <w:bCs/>
          <w:color w:val="auto"/>
          <w:sz w:val="20"/>
          <w:szCs w:val="20"/>
        </w:rPr>
      </w:pPr>
      <w:r w:rsidRPr="007D05BE">
        <w:rPr>
          <w:b/>
          <w:bCs/>
          <w:color w:val="auto"/>
          <w:sz w:val="20"/>
          <w:szCs w:val="20"/>
        </w:rPr>
        <w:t>31214500-4 – Tablice rozdzielcze</w:t>
      </w:r>
    </w:p>
    <w:p w14:paraId="68E7C1C0" w14:textId="1E6971DB" w:rsidR="009A544C" w:rsidRPr="00640DEF" w:rsidRDefault="009A544C" w:rsidP="009A544C">
      <w:pPr>
        <w:pStyle w:val="Default"/>
        <w:pBdr>
          <w:top w:val="single" w:sz="4" w:space="1" w:color="000000"/>
          <w:left w:val="single" w:sz="4" w:space="4" w:color="000000"/>
          <w:bottom w:val="single" w:sz="4" w:space="1" w:color="000000"/>
          <w:right w:val="single" w:sz="4" w:space="4" w:color="000000"/>
        </w:pBdr>
        <w:spacing w:line="271" w:lineRule="auto"/>
        <w:jc w:val="both"/>
        <w:rPr>
          <w:b/>
          <w:bCs/>
          <w:color w:val="auto"/>
          <w:sz w:val="20"/>
          <w:szCs w:val="20"/>
        </w:rPr>
      </w:pPr>
      <w:r w:rsidRPr="00640DEF">
        <w:rPr>
          <w:b/>
          <w:bCs/>
          <w:color w:val="auto"/>
          <w:sz w:val="20"/>
          <w:szCs w:val="20"/>
        </w:rPr>
        <w:t>44316400-2 – Artykuły metalowe</w:t>
      </w:r>
    </w:p>
    <w:p w14:paraId="6E30B21F" w14:textId="4732966C" w:rsidR="009A544C" w:rsidRPr="00640DEF" w:rsidRDefault="009A544C" w:rsidP="00B25514">
      <w:pPr>
        <w:pStyle w:val="Default"/>
        <w:pBdr>
          <w:top w:val="single" w:sz="4" w:space="1" w:color="000000"/>
          <w:left w:val="single" w:sz="4" w:space="4" w:color="000000"/>
          <w:bottom w:val="single" w:sz="4" w:space="1" w:color="000000"/>
          <w:right w:val="single" w:sz="4" w:space="4" w:color="000000"/>
        </w:pBdr>
        <w:spacing w:line="271" w:lineRule="auto"/>
        <w:jc w:val="both"/>
        <w:rPr>
          <w:b/>
          <w:bCs/>
          <w:color w:val="auto"/>
          <w:sz w:val="20"/>
          <w:szCs w:val="20"/>
        </w:rPr>
      </w:pPr>
      <w:r w:rsidRPr="00640DEF">
        <w:rPr>
          <w:b/>
          <w:bCs/>
          <w:color w:val="auto"/>
          <w:sz w:val="20"/>
          <w:szCs w:val="20"/>
        </w:rPr>
        <w:t>31214100-0 – Kanały kablowe</w:t>
      </w:r>
    </w:p>
    <w:p w14:paraId="29988567" w14:textId="77777777" w:rsidR="00E169B9" w:rsidRPr="00640DEF" w:rsidRDefault="00E169B9" w:rsidP="009A544C">
      <w:pPr>
        <w:pBdr>
          <w:top w:val="nil"/>
          <w:left w:val="nil"/>
          <w:bottom w:val="nil"/>
          <w:right w:val="nil"/>
          <w:between w:val="nil"/>
        </w:pBdr>
        <w:rPr>
          <w:rFonts w:ascii="Arial" w:eastAsia="Arial" w:hAnsi="Arial" w:cs="Arial"/>
          <w:color w:val="000000"/>
          <w:sz w:val="20"/>
          <w:szCs w:val="20"/>
        </w:rPr>
      </w:pPr>
    </w:p>
    <w:p w14:paraId="5E5454FA" w14:textId="77777777" w:rsidR="009163D2" w:rsidRPr="00640DEF" w:rsidRDefault="009163D2">
      <w:pPr>
        <w:pBdr>
          <w:top w:val="nil"/>
          <w:left w:val="nil"/>
          <w:bottom w:val="nil"/>
          <w:right w:val="nil"/>
          <w:between w:val="nil"/>
        </w:pBdr>
        <w:ind w:left="340"/>
        <w:rPr>
          <w:rFonts w:ascii="Arial" w:eastAsia="Arial" w:hAnsi="Arial" w:cs="Arial"/>
          <w:color w:val="000000"/>
          <w:sz w:val="20"/>
          <w:szCs w:val="20"/>
        </w:rPr>
      </w:pPr>
    </w:p>
    <w:p w14:paraId="51A7E0CF" w14:textId="40905EA4" w:rsidR="00073066" w:rsidRPr="007A184F" w:rsidRDefault="00BD385A" w:rsidP="007A184F">
      <w:pPr>
        <w:numPr>
          <w:ilvl w:val="0"/>
          <w:numId w:val="4"/>
        </w:numPr>
        <w:pBdr>
          <w:top w:val="nil"/>
          <w:left w:val="nil"/>
          <w:bottom w:val="nil"/>
          <w:right w:val="nil"/>
          <w:between w:val="nil"/>
        </w:pBdr>
        <w:spacing w:after="60"/>
        <w:rPr>
          <w:rFonts w:ascii="Arial" w:eastAsia="Arial" w:hAnsi="Arial" w:cs="Arial"/>
          <w:color w:val="000000"/>
          <w:sz w:val="20"/>
          <w:szCs w:val="20"/>
        </w:rPr>
      </w:pPr>
      <w:r w:rsidRPr="00640DEF">
        <w:rPr>
          <w:rFonts w:ascii="Arial" w:eastAsia="Arial" w:hAnsi="Arial" w:cs="Arial"/>
          <w:b/>
          <w:bCs/>
          <w:color w:val="000000" w:themeColor="text1"/>
          <w:sz w:val="20"/>
          <w:szCs w:val="20"/>
        </w:rPr>
        <w:t>Przedmiot zamówieni</w:t>
      </w:r>
      <w:r w:rsidR="00445CFE" w:rsidRPr="00640DEF">
        <w:rPr>
          <w:rFonts w:ascii="Arial" w:eastAsia="Arial" w:hAnsi="Arial" w:cs="Arial"/>
          <w:b/>
          <w:bCs/>
          <w:color w:val="000000" w:themeColor="text1"/>
          <w:sz w:val="20"/>
          <w:szCs w:val="20"/>
        </w:rPr>
        <w:t>a</w:t>
      </w:r>
    </w:p>
    <w:p w14:paraId="170D00E6" w14:textId="68E823C3" w:rsidR="007A184F" w:rsidRPr="007A184F" w:rsidRDefault="00AF04EF" w:rsidP="00AF04EF">
      <w:pPr>
        <w:spacing w:before="100" w:beforeAutospacing="1" w:after="100" w:afterAutospacing="1"/>
        <w:rPr>
          <w:rFonts w:ascii="Arial" w:eastAsia="Times New Roman" w:hAnsi="Arial" w:cs="Arial"/>
          <w:b/>
          <w:bCs/>
          <w:sz w:val="20"/>
          <w:szCs w:val="20"/>
        </w:rPr>
      </w:pPr>
      <w:bookmarkStart w:id="2" w:name="_Hlk198807566"/>
      <w:r w:rsidRPr="007A184F">
        <w:rPr>
          <w:rFonts w:ascii="Arial" w:eastAsia="Times New Roman" w:hAnsi="Arial" w:cs="Arial"/>
          <w:b/>
          <w:bCs/>
          <w:sz w:val="20"/>
          <w:szCs w:val="20"/>
        </w:rPr>
        <w:t>Przedmiotem zamówienia jest dostawa elementów systemu ochrony odgromowej oraz przeciwprzepięciowej wraz z osprzętem montażowym, przeznaczonych do wykonania instalacji zapewniającej ochronę przed skutkami wyładowań atmosferycznych oraz przepięć w instalacjach elektrycznych</w:t>
      </w:r>
      <w:r w:rsidR="007A184F" w:rsidRPr="007A184F">
        <w:rPr>
          <w:rFonts w:ascii="Arial" w:eastAsia="Times New Roman" w:hAnsi="Arial" w:cs="Arial"/>
          <w:b/>
          <w:bCs/>
          <w:sz w:val="20"/>
          <w:szCs w:val="20"/>
        </w:rPr>
        <w:t>.</w:t>
      </w:r>
    </w:p>
    <w:p w14:paraId="18E19765" w14:textId="77777777" w:rsidR="0041223D" w:rsidRDefault="0041223D" w:rsidP="00AF04EF">
      <w:pPr>
        <w:spacing w:before="100" w:beforeAutospacing="1" w:after="100" w:afterAutospacing="1"/>
        <w:rPr>
          <w:rFonts w:ascii="Arial" w:eastAsia="Times New Roman" w:hAnsi="Arial" w:cs="Arial"/>
          <w:sz w:val="20"/>
          <w:szCs w:val="20"/>
        </w:rPr>
      </w:pPr>
    </w:p>
    <w:p w14:paraId="5429F4D2" w14:textId="77777777" w:rsidR="0041223D" w:rsidRDefault="0041223D" w:rsidP="00AF04EF">
      <w:pPr>
        <w:spacing w:before="100" w:beforeAutospacing="1" w:after="100" w:afterAutospacing="1"/>
        <w:rPr>
          <w:rFonts w:ascii="Arial" w:eastAsia="Times New Roman" w:hAnsi="Arial" w:cs="Arial"/>
          <w:sz w:val="20"/>
          <w:szCs w:val="20"/>
        </w:rPr>
      </w:pPr>
    </w:p>
    <w:p w14:paraId="5C8574CD" w14:textId="2179AE8C" w:rsidR="00AF04EF" w:rsidRPr="00AF04EF" w:rsidRDefault="00AF04EF" w:rsidP="00AF04EF">
      <w:pPr>
        <w:spacing w:before="100" w:beforeAutospacing="1" w:after="100" w:afterAutospacing="1"/>
        <w:rPr>
          <w:rFonts w:ascii="Arial" w:eastAsia="Times New Roman" w:hAnsi="Arial" w:cs="Arial"/>
          <w:sz w:val="20"/>
          <w:szCs w:val="20"/>
        </w:rPr>
      </w:pPr>
      <w:r w:rsidRPr="00AF04EF">
        <w:rPr>
          <w:rFonts w:ascii="Arial" w:eastAsia="Times New Roman" w:hAnsi="Arial" w:cs="Arial"/>
          <w:sz w:val="20"/>
          <w:szCs w:val="20"/>
        </w:rPr>
        <w:t>Zamawiający wymaga dostarczenia materiałów fabrycznie nowych, nieużywanych, pełnowartościowych, dopuszczonych do obrotu i stosowania w budownictwie zgodnie z obowiązującymi przepisami prawa.</w:t>
      </w:r>
    </w:p>
    <w:p w14:paraId="06DED736" w14:textId="77777777" w:rsidR="00AF04EF" w:rsidRPr="00AF04EF" w:rsidRDefault="00AF04EF" w:rsidP="00AF04EF">
      <w:pPr>
        <w:spacing w:before="100" w:beforeAutospacing="1" w:after="100" w:afterAutospacing="1"/>
        <w:rPr>
          <w:rFonts w:ascii="Arial" w:eastAsia="Times New Roman" w:hAnsi="Arial" w:cs="Arial"/>
          <w:sz w:val="20"/>
          <w:szCs w:val="20"/>
        </w:rPr>
      </w:pPr>
      <w:r w:rsidRPr="00AF04EF">
        <w:rPr>
          <w:rFonts w:ascii="Arial" w:eastAsia="Times New Roman" w:hAnsi="Arial" w:cs="Arial"/>
          <w:sz w:val="20"/>
          <w:szCs w:val="20"/>
        </w:rPr>
        <w:t>Wszystkie wskazane w opisie normy należy rozumieć jako:</w:t>
      </w:r>
      <w:r w:rsidRPr="00AF04EF">
        <w:rPr>
          <w:rFonts w:ascii="Arial" w:eastAsia="Times New Roman" w:hAnsi="Arial" w:cs="Arial"/>
          <w:sz w:val="20"/>
          <w:szCs w:val="20"/>
        </w:rPr>
        <w:br/>
      </w:r>
      <w:r w:rsidRPr="00AF04EF">
        <w:rPr>
          <w:rFonts w:ascii="Arial" w:eastAsia="Times New Roman" w:hAnsi="Arial" w:cs="Arial"/>
          <w:b/>
          <w:bCs/>
          <w:sz w:val="20"/>
          <w:szCs w:val="20"/>
        </w:rPr>
        <w:t>„PN-EN ... lub równoważne"</w:t>
      </w:r>
      <w:r w:rsidRPr="00AF04EF">
        <w:rPr>
          <w:rFonts w:ascii="Arial" w:eastAsia="Times New Roman" w:hAnsi="Arial" w:cs="Arial"/>
          <w:sz w:val="20"/>
          <w:szCs w:val="20"/>
        </w:rPr>
        <w:t>.</w:t>
      </w:r>
    </w:p>
    <w:p w14:paraId="2DF2E259" w14:textId="77777777" w:rsidR="00AF04EF" w:rsidRPr="00AF04EF" w:rsidRDefault="00AF04EF" w:rsidP="00AF04EF">
      <w:pPr>
        <w:spacing w:before="100" w:beforeAutospacing="1" w:after="100" w:afterAutospacing="1"/>
        <w:rPr>
          <w:rFonts w:ascii="Arial" w:eastAsia="Times New Roman" w:hAnsi="Arial" w:cs="Arial"/>
          <w:sz w:val="20"/>
          <w:szCs w:val="20"/>
        </w:rPr>
      </w:pPr>
      <w:r w:rsidRPr="00AF04EF">
        <w:rPr>
          <w:rFonts w:ascii="Arial" w:eastAsia="Times New Roman" w:hAnsi="Arial" w:cs="Arial"/>
          <w:sz w:val="20"/>
          <w:szCs w:val="20"/>
        </w:rPr>
        <w:t>W przypadku wskazania rozwiązań poprzez odniesienie do produktów występujących na rynku (np. „typu ..."), Zamawiający dopuszcza rozwiązania </w:t>
      </w:r>
      <w:r w:rsidRPr="00AF04EF">
        <w:rPr>
          <w:rFonts w:ascii="Arial" w:eastAsia="Times New Roman" w:hAnsi="Arial" w:cs="Arial"/>
          <w:b/>
          <w:bCs/>
          <w:sz w:val="20"/>
          <w:szCs w:val="20"/>
        </w:rPr>
        <w:t>równoważne</w:t>
      </w:r>
      <w:r w:rsidRPr="00AF04EF">
        <w:rPr>
          <w:rFonts w:ascii="Arial" w:eastAsia="Times New Roman" w:hAnsi="Arial" w:cs="Arial"/>
          <w:sz w:val="20"/>
          <w:szCs w:val="20"/>
        </w:rPr>
        <w:t>, pod warunkiem wykazania, że oferowane dostawy posiadają parametry techniczne, użytkowe i funkcjonalne nie gorsze niż opisane.</w:t>
      </w:r>
    </w:p>
    <w:p w14:paraId="3DD671E8" w14:textId="77777777" w:rsidR="00B83183" w:rsidRPr="009E36BC" w:rsidRDefault="00B83183" w:rsidP="00AA3EFA">
      <w:pPr>
        <w:pStyle w:val="TreA"/>
        <w:spacing w:line="276" w:lineRule="auto"/>
        <w:jc w:val="both"/>
        <w:rPr>
          <w:rFonts w:ascii="Arial" w:eastAsia="Times New Roman" w:hAnsi="Arial" w:cs="Arial"/>
          <w:b/>
          <w:bCs/>
          <w:color w:val="000000" w:themeColor="text1"/>
          <w:sz w:val="20"/>
          <w:szCs w:val="20"/>
        </w:rPr>
      </w:pPr>
    </w:p>
    <w:p w14:paraId="4C201BD0" w14:textId="191DA66F" w:rsidR="00FE4606" w:rsidRPr="009E36BC" w:rsidRDefault="00552418" w:rsidP="00AA3EFA">
      <w:pPr>
        <w:pStyle w:val="TreA"/>
        <w:spacing w:line="276" w:lineRule="auto"/>
        <w:jc w:val="both"/>
        <w:rPr>
          <w:rFonts w:ascii="Arial" w:hAnsi="Arial" w:cs="Arial"/>
          <w:b/>
          <w:bCs/>
          <w:color w:val="FF0000"/>
          <w:sz w:val="20"/>
          <w:szCs w:val="20"/>
        </w:rPr>
      </w:pPr>
      <w:r w:rsidRPr="009E36BC">
        <w:rPr>
          <w:rFonts w:ascii="Arial" w:eastAsia="Times New Roman" w:hAnsi="Arial" w:cs="Arial"/>
          <w:b/>
          <w:bCs/>
          <w:color w:val="000000" w:themeColor="text1"/>
          <w:sz w:val="20"/>
          <w:szCs w:val="20"/>
        </w:rPr>
        <w:t>Szczegółowy opis przedmiotu zamówienia znajduje się w załączniku nr 1</w:t>
      </w:r>
      <w:r w:rsidR="007240EF" w:rsidRPr="009E36BC">
        <w:rPr>
          <w:rFonts w:ascii="Arial" w:eastAsia="Times New Roman" w:hAnsi="Arial" w:cs="Arial"/>
          <w:b/>
          <w:bCs/>
          <w:color w:val="000000" w:themeColor="text1"/>
          <w:sz w:val="20"/>
          <w:szCs w:val="20"/>
        </w:rPr>
        <w:t xml:space="preserve"> do zap. ofertowego 1/2026</w:t>
      </w:r>
      <w:r w:rsidRPr="009E36BC">
        <w:rPr>
          <w:rFonts w:ascii="Arial" w:eastAsia="Times New Roman" w:hAnsi="Arial" w:cs="Arial"/>
          <w:b/>
          <w:bCs/>
          <w:color w:val="000000" w:themeColor="text1"/>
          <w:sz w:val="20"/>
          <w:szCs w:val="20"/>
        </w:rPr>
        <w:t>.</w:t>
      </w:r>
      <w:bookmarkEnd w:id="2"/>
    </w:p>
    <w:p w14:paraId="7EEE2547" w14:textId="77777777" w:rsidR="00D15BCC" w:rsidRPr="009E36BC" w:rsidRDefault="00D15BCC" w:rsidP="00D15BCC">
      <w:pPr>
        <w:pStyle w:val="TreA"/>
        <w:jc w:val="both"/>
        <w:rPr>
          <w:rFonts w:ascii="Arial" w:eastAsia="Times New Roman" w:hAnsi="Arial" w:cs="Arial"/>
          <w:sz w:val="20"/>
          <w:szCs w:val="20"/>
        </w:rPr>
      </w:pPr>
    </w:p>
    <w:p w14:paraId="29A9716E" w14:textId="77777777" w:rsidR="0016672C" w:rsidRPr="009E36BC" w:rsidRDefault="0016672C" w:rsidP="00523AE0">
      <w:pPr>
        <w:pStyle w:val="TreA"/>
        <w:spacing w:line="276" w:lineRule="auto"/>
        <w:jc w:val="both"/>
        <w:rPr>
          <w:rFonts w:ascii="Arial" w:hAnsi="Arial" w:cs="Arial"/>
          <w:b/>
          <w:bCs/>
          <w:sz w:val="20"/>
          <w:szCs w:val="20"/>
        </w:rPr>
      </w:pPr>
      <w:r w:rsidRPr="009E36BC">
        <w:rPr>
          <w:rFonts w:ascii="Arial" w:hAnsi="Arial" w:cs="Arial"/>
          <w:b/>
          <w:bCs/>
          <w:sz w:val="20"/>
          <w:szCs w:val="20"/>
        </w:rPr>
        <w:t xml:space="preserve">Cel projektu:  </w:t>
      </w:r>
    </w:p>
    <w:p w14:paraId="18F02146" w14:textId="46619BF9" w:rsidR="0016672C" w:rsidRPr="009E36BC" w:rsidRDefault="0016672C" w:rsidP="00523AE0">
      <w:pPr>
        <w:pStyle w:val="TreA"/>
        <w:spacing w:line="276" w:lineRule="auto"/>
        <w:jc w:val="both"/>
        <w:rPr>
          <w:rFonts w:ascii="Arial" w:hAnsi="Arial" w:cs="Arial"/>
          <w:sz w:val="20"/>
          <w:szCs w:val="20"/>
        </w:rPr>
      </w:pPr>
      <w:r w:rsidRPr="009E36BC">
        <w:rPr>
          <w:rFonts w:ascii="Arial" w:hAnsi="Arial" w:cs="Arial"/>
          <w:sz w:val="20"/>
          <w:szCs w:val="20"/>
        </w:rPr>
        <w:t>Celem projektu jest opracowanie innowacyjnego rozwiązania w zakresie systemu fotowoltaicznego zintegrowanego z uprawą roślin w strefach suszy glebowej i atmosferycznej ze zoptymalizowanym doborem modułów i konstrukcji nośnych na powierzchni co najmniej 10 ha ziemi uprawnej. Powstała w wyniku przeprowadzonych prac badawczych instalacja pilotażowa będzie w pełnej skali gotowa do monitoringu i komercjalizacji w strefach suszy glebowej i atmosferycznej z możliwością łączenia segmentów w instalacje o mocy dopasowanej do potrzeb gospodarstwa.</w:t>
      </w:r>
    </w:p>
    <w:p w14:paraId="4F392CEE" w14:textId="77777777" w:rsidR="0016672C" w:rsidRPr="009E36BC" w:rsidRDefault="0016672C" w:rsidP="00523AE0">
      <w:pPr>
        <w:pStyle w:val="TreA"/>
        <w:spacing w:line="276" w:lineRule="auto"/>
        <w:jc w:val="both"/>
        <w:rPr>
          <w:rFonts w:ascii="Arial" w:hAnsi="Arial" w:cs="Arial"/>
          <w:sz w:val="20"/>
          <w:szCs w:val="20"/>
        </w:rPr>
      </w:pPr>
    </w:p>
    <w:p w14:paraId="5D7205AF" w14:textId="77777777" w:rsidR="00192598" w:rsidRPr="009E36BC" w:rsidRDefault="0016672C" w:rsidP="00523AE0">
      <w:pPr>
        <w:pStyle w:val="TreA"/>
        <w:spacing w:line="276" w:lineRule="auto"/>
        <w:jc w:val="both"/>
        <w:rPr>
          <w:rFonts w:ascii="Arial" w:hAnsi="Arial" w:cs="Arial"/>
          <w:sz w:val="20"/>
          <w:szCs w:val="20"/>
        </w:rPr>
      </w:pPr>
      <w:r w:rsidRPr="009E36BC">
        <w:rPr>
          <w:rFonts w:ascii="Arial" w:hAnsi="Arial" w:cs="Arial"/>
          <w:sz w:val="20"/>
          <w:szCs w:val="20"/>
        </w:rPr>
        <w:t xml:space="preserve">Planowane efekty:  </w:t>
      </w:r>
    </w:p>
    <w:p w14:paraId="5F7D90A2" w14:textId="04982FE5" w:rsidR="0016672C" w:rsidRPr="009E36BC" w:rsidRDefault="0016672C" w:rsidP="00523AE0">
      <w:pPr>
        <w:pStyle w:val="TreA"/>
        <w:spacing w:line="276" w:lineRule="auto"/>
        <w:jc w:val="both"/>
        <w:rPr>
          <w:rFonts w:ascii="Arial" w:hAnsi="Arial" w:cs="Arial"/>
          <w:sz w:val="20"/>
          <w:szCs w:val="20"/>
        </w:rPr>
      </w:pPr>
      <w:r w:rsidRPr="009E36BC">
        <w:rPr>
          <w:rFonts w:ascii="Arial" w:hAnsi="Arial" w:cs="Arial"/>
          <w:sz w:val="20"/>
          <w:szCs w:val="20"/>
        </w:rPr>
        <w:t xml:space="preserve">Rezultatem projektu będzie wdrożenie modułowego systemu </w:t>
      </w:r>
      <w:proofErr w:type="spellStart"/>
      <w:r w:rsidRPr="009E36BC">
        <w:rPr>
          <w:rFonts w:ascii="Arial" w:hAnsi="Arial" w:cs="Arial"/>
          <w:sz w:val="20"/>
          <w:szCs w:val="20"/>
        </w:rPr>
        <w:t>agro</w:t>
      </w:r>
      <w:proofErr w:type="spellEnd"/>
      <w:r w:rsidRPr="009E36BC">
        <w:rPr>
          <w:rFonts w:ascii="Arial" w:hAnsi="Arial" w:cs="Arial"/>
          <w:sz w:val="20"/>
          <w:szCs w:val="20"/>
        </w:rPr>
        <w:t xml:space="preserve"> fotowoltaicznego, który można dopasować do potrzeb różnej wielkości gospodarstw rolnych. Umożliwienie produkcji energii na terenach przeznaczonych wcześniej wyłącznie pod produkcję roślinną otwiera nowe możliwości budowy instalacji fotowoltaicznych na terenach wcześniej niedostępnych z uwagi na regulacje prawne oraz konflikt interesów z uprawami.</w:t>
      </w:r>
    </w:p>
    <w:p w14:paraId="6F227F73" w14:textId="77777777" w:rsidR="0016672C" w:rsidRPr="009E36BC" w:rsidRDefault="0016672C" w:rsidP="00523AE0">
      <w:pPr>
        <w:pStyle w:val="TreA"/>
        <w:spacing w:line="276" w:lineRule="auto"/>
        <w:jc w:val="both"/>
        <w:rPr>
          <w:rFonts w:ascii="Arial" w:hAnsi="Arial" w:cs="Arial"/>
          <w:sz w:val="20"/>
          <w:szCs w:val="20"/>
        </w:rPr>
      </w:pPr>
    </w:p>
    <w:p w14:paraId="19804E80" w14:textId="77777777" w:rsidR="0016672C" w:rsidRPr="009E36BC" w:rsidRDefault="0016672C" w:rsidP="00523AE0">
      <w:pPr>
        <w:pStyle w:val="TreA"/>
        <w:spacing w:line="276" w:lineRule="auto"/>
        <w:jc w:val="both"/>
        <w:rPr>
          <w:rFonts w:ascii="Arial" w:hAnsi="Arial" w:cs="Arial"/>
          <w:sz w:val="20"/>
          <w:szCs w:val="20"/>
        </w:rPr>
      </w:pPr>
      <w:r w:rsidRPr="009E36BC">
        <w:rPr>
          <w:rFonts w:ascii="Arial" w:hAnsi="Arial" w:cs="Arial"/>
          <w:sz w:val="20"/>
          <w:szCs w:val="20"/>
        </w:rPr>
        <w:t>Zastosowanie efektów prac wpłynie na obniżenie kosztów utrzymania poprzez zmniejszenie zużycia energii elektrycznej z sieci oraz zmniejszenie zapotrzebowania na wodę potrzebnej do nawadniania. Dodatkowo budowa takich systemów nad uprawami może przyczynić się do skutecznej prewencji przy ochronie roślin przed nawałnicami deszczu, gradu oraz ostrym słońcem.</w:t>
      </w:r>
    </w:p>
    <w:p w14:paraId="21834EE0" w14:textId="5C2D2C84" w:rsidR="0016672C" w:rsidRPr="009E36BC" w:rsidRDefault="0016672C" w:rsidP="0016672C">
      <w:pPr>
        <w:pStyle w:val="TreA"/>
        <w:jc w:val="both"/>
        <w:rPr>
          <w:rFonts w:ascii="Arial" w:hAnsi="Arial" w:cs="Arial"/>
          <w:b/>
          <w:bCs/>
          <w:sz w:val="20"/>
          <w:szCs w:val="20"/>
        </w:rPr>
      </w:pPr>
    </w:p>
    <w:p w14:paraId="4575ABC9" w14:textId="77777777" w:rsidR="0016672C" w:rsidRPr="009E36BC" w:rsidRDefault="0016672C" w:rsidP="0016672C">
      <w:pPr>
        <w:pStyle w:val="TreA"/>
        <w:jc w:val="both"/>
        <w:rPr>
          <w:rFonts w:ascii="Arial" w:hAnsi="Arial" w:cs="Arial"/>
          <w:b/>
          <w:bCs/>
          <w:sz w:val="20"/>
          <w:szCs w:val="20"/>
        </w:rPr>
      </w:pPr>
    </w:p>
    <w:p w14:paraId="4E4C11A4" w14:textId="77777777" w:rsidR="0016672C" w:rsidRPr="009E36BC" w:rsidRDefault="0016672C" w:rsidP="00523AE0">
      <w:pPr>
        <w:pStyle w:val="TreA"/>
        <w:spacing w:line="276" w:lineRule="auto"/>
        <w:jc w:val="both"/>
        <w:rPr>
          <w:rFonts w:ascii="Arial" w:hAnsi="Arial" w:cs="Arial"/>
          <w:b/>
          <w:bCs/>
          <w:sz w:val="20"/>
          <w:szCs w:val="20"/>
        </w:rPr>
      </w:pPr>
      <w:r w:rsidRPr="009E36BC">
        <w:rPr>
          <w:rFonts w:ascii="Arial" w:hAnsi="Arial" w:cs="Arial"/>
          <w:b/>
          <w:bCs/>
          <w:sz w:val="20"/>
          <w:szCs w:val="20"/>
        </w:rPr>
        <w:t>Zadania:</w:t>
      </w:r>
    </w:p>
    <w:p w14:paraId="574D8F54" w14:textId="77777777" w:rsidR="0016672C" w:rsidRPr="009E36BC" w:rsidRDefault="0016672C" w:rsidP="00523AE0">
      <w:pPr>
        <w:pStyle w:val="TreA"/>
        <w:spacing w:line="276" w:lineRule="auto"/>
        <w:jc w:val="both"/>
        <w:rPr>
          <w:rFonts w:ascii="Arial" w:hAnsi="Arial" w:cs="Arial"/>
          <w:b/>
          <w:bCs/>
          <w:sz w:val="20"/>
          <w:szCs w:val="20"/>
        </w:rPr>
      </w:pPr>
    </w:p>
    <w:p w14:paraId="55805FAF" w14:textId="77777777" w:rsidR="0016672C"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Opracowanie założeń przedsięwzięcia w zakresie analizy technicznej i planu realizacji projektu w odniesieniu do zadań realizowanych przez ZUT.</w:t>
      </w:r>
    </w:p>
    <w:p w14:paraId="38E39211" w14:textId="77777777" w:rsidR="0016672C"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Opracowanie studium wykonalności techniczno-ekonomicznego.</w:t>
      </w:r>
    </w:p>
    <w:p w14:paraId="0D6779AF" w14:textId="77777777" w:rsidR="0016672C"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Ocena wielkości i jakości plonu.</w:t>
      </w:r>
    </w:p>
    <w:p w14:paraId="55B3EA71" w14:textId="77777777" w:rsidR="0016672C"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Wykonanie prototypu instalacji fotowoltaicznej w strefie rolniczej suszy glebowej z systemem nawadniania na areale co najmniej 2 ha.</w:t>
      </w:r>
    </w:p>
    <w:p w14:paraId="7235CFE8" w14:textId="77777777" w:rsidR="0016672C"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Badania w zakresie produktywności upraw z zastosowaniem systemu.</w:t>
      </w:r>
    </w:p>
    <w:p w14:paraId="1575F5D7" w14:textId="77777777" w:rsidR="0016672C"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Opracowanie demonstratora systemu fotowoltaicznego zintegrowanego z uprawą roślin ze zoptymalizowanym doborem modułów i konstrukcji nośnych na powierzchni co najmniej 10 ha ziemi uprawnej.</w:t>
      </w:r>
    </w:p>
    <w:p w14:paraId="48428A17" w14:textId="6964E4A3" w:rsidR="00B71087" w:rsidRPr="009E36BC" w:rsidRDefault="0016672C" w:rsidP="00523AE0">
      <w:pPr>
        <w:pStyle w:val="TreA"/>
        <w:numPr>
          <w:ilvl w:val="0"/>
          <w:numId w:val="19"/>
        </w:numPr>
        <w:spacing w:line="276" w:lineRule="auto"/>
        <w:jc w:val="both"/>
        <w:rPr>
          <w:rFonts w:ascii="Arial" w:hAnsi="Arial" w:cs="Arial"/>
          <w:sz w:val="20"/>
          <w:szCs w:val="20"/>
        </w:rPr>
      </w:pPr>
      <w:r w:rsidRPr="009E36BC">
        <w:rPr>
          <w:rFonts w:ascii="Arial" w:hAnsi="Arial" w:cs="Arial"/>
          <w:sz w:val="20"/>
          <w:szCs w:val="20"/>
        </w:rPr>
        <w:t>Przygotowanie zgłoszenia patentowego.</w:t>
      </w:r>
    </w:p>
    <w:p w14:paraId="54221E42" w14:textId="77777777" w:rsidR="00D15BCC" w:rsidRPr="009E36BC" w:rsidRDefault="00D15BCC" w:rsidP="00FE4606">
      <w:pPr>
        <w:pBdr>
          <w:top w:val="nil"/>
          <w:left w:val="nil"/>
          <w:bottom w:val="nil"/>
          <w:right w:val="nil"/>
          <w:between w:val="nil"/>
        </w:pBdr>
        <w:spacing w:after="60"/>
        <w:rPr>
          <w:rFonts w:ascii="Arial" w:eastAsia="Arial" w:hAnsi="Arial" w:cs="Arial"/>
          <w:color w:val="000000"/>
          <w:sz w:val="10"/>
          <w:szCs w:val="10"/>
        </w:rPr>
      </w:pPr>
    </w:p>
    <w:p w14:paraId="4F27EA27" w14:textId="77777777" w:rsidR="00EA439C" w:rsidRDefault="00EA439C" w:rsidP="00FE4606">
      <w:pPr>
        <w:pBdr>
          <w:top w:val="nil"/>
          <w:left w:val="nil"/>
          <w:bottom w:val="nil"/>
          <w:right w:val="nil"/>
          <w:between w:val="nil"/>
        </w:pBdr>
        <w:spacing w:after="60"/>
        <w:rPr>
          <w:rFonts w:ascii="Arial" w:eastAsia="Arial" w:hAnsi="Arial" w:cs="Arial"/>
          <w:color w:val="000000"/>
          <w:sz w:val="6"/>
          <w:szCs w:val="6"/>
        </w:rPr>
      </w:pPr>
    </w:p>
    <w:p w14:paraId="26F95258" w14:textId="77777777" w:rsidR="0041223D" w:rsidRPr="009E36BC" w:rsidRDefault="0041223D" w:rsidP="00FE4606">
      <w:pPr>
        <w:pBdr>
          <w:top w:val="nil"/>
          <w:left w:val="nil"/>
          <w:bottom w:val="nil"/>
          <w:right w:val="nil"/>
          <w:between w:val="nil"/>
        </w:pBdr>
        <w:spacing w:after="60"/>
        <w:rPr>
          <w:rFonts w:ascii="Arial" w:eastAsia="Arial" w:hAnsi="Arial" w:cs="Arial"/>
          <w:color w:val="000000"/>
          <w:sz w:val="6"/>
          <w:szCs w:val="6"/>
        </w:rPr>
      </w:pPr>
    </w:p>
    <w:p w14:paraId="55407C3D" w14:textId="079E906A" w:rsidR="008E6481" w:rsidRPr="009E36BC" w:rsidRDefault="00BD385A" w:rsidP="00B013E7">
      <w:pPr>
        <w:numPr>
          <w:ilvl w:val="0"/>
          <w:numId w:val="4"/>
        </w:numPr>
        <w:pBdr>
          <w:top w:val="nil"/>
          <w:left w:val="nil"/>
          <w:bottom w:val="nil"/>
          <w:right w:val="nil"/>
          <w:between w:val="nil"/>
        </w:pBdr>
        <w:spacing w:before="60" w:after="60"/>
        <w:rPr>
          <w:rFonts w:ascii="Arial" w:eastAsia="Arial" w:hAnsi="Arial" w:cs="Arial"/>
          <w:color w:val="000000"/>
          <w:sz w:val="20"/>
          <w:szCs w:val="20"/>
        </w:rPr>
      </w:pPr>
      <w:r w:rsidRPr="009E36BC">
        <w:rPr>
          <w:rFonts w:ascii="Arial" w:eastAsia="Arial" w:hAnsi="Arial" w:cs="Arial"/>
          <w:b/>
          <w:color w:val="000000"/>
          <w:sz w:val="20"/>
          <w:szCs w:val="20"/>
        </w:rPr>
        <w:lastRenderedPageBreak/>
        <w:t>Termin realizacji zamówienia</w:t>
      </w:r>
      <w:r w:rsidR="00523AE0" w:rsidRPr="009E36BC">
        <w:rPr>
          <w:rFonts w:ascii="Arial" w:eastAsia="Arial" w:hAnsi="Arial" w:cs="Arial"/>
          <w:b/>
          <w:color w:val="000000"/>
          <w:sz w:val="20"/>
          <w:szCs w:val="20"/>
        </w:rPr>
        <w:t xml:space="preserve"> i gwarancja</w:t>
      </w:r>
    </w:p>
    <w:p w14:paraId="31072033" w14:textId="7C5EAE01" w:rsidR="00523AE0" w:rsidRPr="009E36BC" w:rsidRDefault="00523AE0" w:rsidP="00EA439C">
      <w:pPr>
        <w:pStyle w:val="Akapitzlist"/>
        <w:spacing w:line="360" w:lineRule="auto"/>
        <w:ind w:left="340"/>
        <w:rPr>
          <w:rFonts w:ascii="Arial" w:hAnsi="Arial" w:cs="Arial"/>
          <w:sz w:val="20"/>
          <w:szCs w:val="20"/>
        </w:rPr>
      </w:pPr>
      <w:r w:rsidRPr="009E36BC">
        <w:rPr>
          <w:rFonts w:ascii="Arial" w:hAnsi="Arial" w:cs="Arial"/>
          <w:sz w:val="20"/>
          <w:szCs w:val="20"/>
        </w:rPr>
        <w:t xml:space="preserve">6.1. </w:t>
      </w:r>
      <w:r w:rsidR="002A39BF" w:rsidRPr="009E36BC">
        <w:rPr>
          <w:rFonts w:ascii="Arial" w:hAnsi="Arial" w:cs="Arial"/>
          <w:sz w:val="20"/>
          <w:szCs w:val="20"/>
        </w:rPr>
        <w:t xml:space="preserve">Termin dostawy: </w:t>
      </w:r>
    </w:p>
    <w:p w14:paraId="0789326B" w14:textId="6E675EF8" w:rsidR="00523AE0" w:rsidRPr="006A2B93" w:rsidRDefault="00A04F1E" w:rsidP="000E22F7">
      <w:pPr>
        <w:spacing w:line="276" w:lineRule="auto"/>
        <w:rPr>
          <w:rFonts w:ascii="Arial" w:hAnsi="Arial" w:cs="Arial"/>
          <w:sz w:val="20"/>
          <w:szCs w:val="20"/>
          <w:shd w:val="clear" w:color="auto" w:fill="FFFFFF"/>
        </w:rPr>
      </w:pPr>
      <w:r w:rsidRPr="006A2B93">
        <w:rPr>
          <w:rFonts w:ascii="Arial" w:hAnsi="Arial" w:cs="Arial"/>
          <w:sz w:val="20"/>
          <w:szCs w:val="20"/>
        </w:rPr>
        <w:t xml:space="preserve">Realizacja zmówienia na </w:t>
      </w:r>
      <w:r w:rsidR="00AF04EF" w:rsidRPr="006A2B93">
        <w:rPr>
          <w:rFonts w:ascii="Arial" w:hAnsi="Arial" w:cs="Arial"/>
          <w:sz w:val="20"/>
          <w:szCs w:val="20"/>
        </w:rPr>
        <w:t>dostawę elementów systemu ochrony odgromowej oraz</w:t>
      </w:r>
      <w:r w:rsidR="000E22F7" w:rsidRPr="006A2B93">
        <w:rPr>
          <w:rFonts w:ascii="Arial" w:hAnsi="Arial" w:cs="Arial"/>
          <w:sz w:val="20"/>
          <w:szCs w:val="20"/>
        </w:rPr>
        <w:t xml:space="preserve"> </w:t>
      </w:r>
      <w:r w:rsidR="00AF04EF" w:rsidRPr="006A2B93">
        <w:rPr>
          <w:rFonts w:ascii="Arial" w:hAnsi="Arial" w:cs="Arial"/>
          <w:sz w:val="20"/>
          <w:szCs w:val="20"/>
        </w:rPr>
        <w:t>przeciwprzepięciowej wraz z osprzętem montażowym</w:t>
      </w:r>
      <w:r w:rsidR="002A39BF" w:rsidRPr="006A2B93">
        <w:rPr>
          <w:rFonts w:ascii="Arial" w:hAnsi="Arial" w:cs="Arial"/>
          <w:sz w:val="20"/>
          <w:szCs w:val="20"/>
        </w:rPr>
        <w:t xml:space="preserve"> </w:t>
      </w:r>
      <w:r w:rsidR="002A39BF" w:rsidRPr="006A2B93">
        <w:rPr>
          <w:rFonts w:ascii="Arial" w:hAnsi="Arial" w:cs="Arial"/>
          <w:b/>
          <w:bCs/>
          <w:sz w:val="20"/>
          <w:szCs w:val="20"/>
        </w:rPr>
        <w:t xml:space="preserve">do </w:t>
      </w:r>
      <w:r w:rsidR="00AF04EF" w:rsidRPr="006A2B93">
        <w:rPr>
          <w:rFonts w:ascii="Arial" w:hAnsi="Arial" w:cs="Arial"/>
          <w:b/>
          <w:bCs/>
          <w:sz w:val="20"/>
          <w:szCs w:val="20"/>
        </w:rPr>
        <w:t>31 marca 2026 roku.</w:t>
      </w:r>
    </w:p>
    <w:p w14:paraId="7C3B5EDD" w14:textId="77777777" w:rsidR="00523AE0" w:rsidRPr="009E36BC" w:rsidRDefault="00523AE0" w:rsidP="00523AE0">
      <w:pPr>
        <w:pStyle w:val="Akapitzlist"/>
        <w:spacing w:line="276" w:lineRule="auto"/>
        <w:ind w:left="340"/>
        <w:rPr>
          <w:rFonts w:ascii="Arial" w:hAnsi="Arial" w:cs="Arial"/>
          <w:sz w:val="10"/>
          <w:szCs w:val="10"/>
          <w:shd w:val="clear" w:color="auto" w:fill="FFFFFF"/>
        </w:rPr>
      </w:pPr>
    </w:p>
    <w:p w14:paraId="4C6DAAE0" w14:textId="21429925" w:rsidR="007D2D77" w:rsidRPr="009E36BC" w:rsidRDefault="00523AE0" w:rsidP="00E40D47">
      <w:pPr>
        <w:spacing w:before="60" w:after="60" w:line="276" w:lineRule="auto"/>
        <w:ind w:left="284"/>
        <w:jc w:val="both"/>
        <w:rPr>
          <w:rFonts w:ascii="Arial" w:eastAsia="Arial" w:hAnsi="Arial" w:cs="Arial"/>
          <w:b/>
          <w:sz w:val="20"/>
          <w:szCs w:val="20"/>
        </w:rPr>
      </w:pPr>
      <w:r w:rsidRPr="009E36BC">
        <w:rPr>
          <w:rFonts w:ascii="Arial" w:eastAsia="Arial" w:hAnsi="Arial" w:cs="Arial"/>
          <w:b/>
          <w:sz w:val="20"/>
          <w:szCs w:val="20"/>
        </w:rPr>
        <w:t>Zamawiający przewiduje możliwości udzielania zaliczki Wykonawcy do 30% całkowitej ceny brutto zamówienia.</w:t>
      </w:r>
    </w:p>
    <w:p w14:paraId="393D4B37" w14:textId="77777777" w:rsidR="00523AE0" w:rsidRPr="009E36BC" w:rsidRDefault="00523AE0" w:rsidP="00523AE0">
      <w:pPr>
        <w:spacing w:line="276" w:lineRule="auto"/>
        <w:rPr>
          <w:rFonts w:ascii="Arial" w:hAnsi="Arial" w:cs="Arial"/>
          <w:sz w:val="20"/>
          <w:szCs w:val="20"/>
          <w:shd w:val="clear" w:color="auto" w:fill="FFFFFF"/>
        </w:rPr>
      </w:pPr>
    </w:p>
    <w:p w14:paraId="0DDFD787" w14:textId="77152251" w:rsidR="00E72E1A" w:rsidRPr="00EB5DD8" w:rsidRDefault="00523AE0" w:rsidP="00E72E1A">
      <w:pPr>
        <w:spacing w:line="276" w:lineRule="auto"/>
        <w:ind w:left="284"/>
        <w:rPr>
          <w:rFonts w:ascii="Arial" w:hAnsi="Arial" w:cs="Arial"/>
          <w:sz w:val="20"/>
          <w:szCs w:val="20"/>
        </w:rPr>
      </w:pPr>
      <w:r w:rsidRPr="00EB5DD8">
        <w:rPr>
          <w:rFonts w:ascii="Arial" w:hAnsi="Arial" w:cs="Arial"/>
          <w:sz w:val="20"/>
          <w:szCs w:val="20"/>
        </w:rPr>
        <w:t>6.2.</w:t>
      </w:r>
      <w:r w:rsidR="00E57468" w:rsidRPr="00EB5DD8">
        <w:rPr>
          <w:rFonts w:ascii="Arial" w:hAnsi="Arial" w:cs="Arial"/>
          <w:sz w:val="20"/>
          <w:szCs w:val="20"/>
        </w:rPr>
        <w:t xml:space="preserve"> </w:t>
      </w:r>
      <w:r w:rsidR="007D2D77" w:rsidRPr="00EB5DD8">
        <w:rPr>
          <w:rFonts w:ascii="Arial" w:hAnsi="Arial" w:cs="Arial"/>
          <w:sz w:val="20"/>
          <w:szCs w:val="20"/>
        </w:rPr>
        <w:t>Okres gwarancji</w:t>
      </w:r>
      <w:r w:rsidR="00293A1A" w:rsidRPr="00EB5DD8">
        <w:rPr>
          <w:rFonts w:ascii="Arial" w:hAnsi="Arial" w:cs="Arial"/>
          <w:sz w:val="20"/>
          <w:szCs w:val="20"/>
        </w:rPr>
        <w:t xml:space="preserve"> min.</w:t>
      </w:r>
      <w:r w:rsidR="00E72E1A" w:rsidRPr="00EB5DD8">
        <w:rPr>
          <w:rFonts w:ascii="Arial" w:hAnsi="Arial" w:cs="Arial"/>
          <w:sz w:val="20"/>
          <w:szCs w:val="20"/>
        </w:rPr>
        <w:t>– 24 miesiące.</w:t>
      </w:r>
    </w:p>
    <w:p w14:paraId="59E333D7" w14:textId="5F5C10EF" w:rsidR="00523AE0" w:rsidRPr="009E36BC" w:rsidRDefault="00523AE0" w:rsidP="00523AE0">
      <w:pPr>
        <w:spacing w:line="276" w:lineRule="auto"/>
        <w:ind w:left="284"/>
        <w:rPr>
          <w:rFonts w:ascii="Arial" w:hAnsi="Arial" w:cs="Arial"/>
          <w:sz w:val="20"/>
          <w:szCs w:val="20"/>
        </w:rPr>
      </w:pPr>
    </w:p>
    <w:p w14:paraId="505E9A02" w14:textId="77777777" w:rsidR="008E6481" w:rsidRPr="009E36BC" w:rsidRDefault="00BD385A" w:rsidP="00523AE0">
      <w:pPr>
        <w:numPr>
          <w:ilvl w:val="0"/>
          <w:numId w:val="4"/>
        </w:numPr>
        <w:pBdr>
          <w:top w:val="nil"/>
          <w:left w:val="nil"/>
          <w:bottom w:val="nil"/>
          <w:right w:val="nil"/>
          <w:between w:val="nil"/>
        </w:pBdr>
        <w:spacing w:before="60" w:line="276" w:lineRule="auto"/>
        <w:rPr>
          <w:rFonts w:ascii="Arial" w:eastAsia="Arial" w:hAnsi="Arial" w:cs="Arial"/>
          <w:color w:val="000000"/>
          <w:sz w:val="20"/>
          <w:szCs w:val="20"/>
        </w:rPr>
      </w:pPr>
      <w:r w:rsidRPr="009E36BC">
        <w:rPr>
          <w:rFonts w:ascii="Arial" w:eastAsia="Arial" w:hAnsi="Arial" w:cs="Arial"/>
          <w:b/>
          <w:color w:val="000000"/>
          <w:sz w:val="20"/>
          <w:szCs w:val="20"/>
        </w:rPr>
        <w:t>Warunki udziału w postępowaniu</w:t>
      </w:r>
    </w:p>
    <w:p w14:paraId="63BFDBC1" w14:textId="421804EA" w:rsidR="003245E2" w:rsidRPr="009E36BC" w:rsidRDefault="003245E2" w:rsidP="00523AE0">
      <w:pPr>
        <w:pStyle w:val="TreA"/>
        <w:spacing w:line="276" w:lineRule="auto"/>
        <w:ind w:left="142"/>
        <w:jc w:val="both"/>
        <w:rPr>
          <w:rFonts w:ascii="Arial" w:eastAsia="Times New Roman" w:hAnsi="Arial" w:cs="Arial"/>
          <w:color w:val="auto"/>
          <w:sz w:val="20"/>
          <w:szCs w:val="20"/>
        </w:rPr>
      </w:pPr>
      <w:r w:rsidRPr="009E36BC">
        <w:rPr>
          <w:rFonts w:ascii="Arial" w:hAnsi="Arial" w:cs="Arial"/>
          <w:color w:val="auto"/>
          <w:sz w:val="20"/>
          <w:szCs w:val="20"/>
        </w:rPr>
        <w:t xml:space="preserve">7.1. W celu uniknięcia konfliktu </w:t>
      </w:r>
      <w:r w:rsidR="00523AE0" w:rsidRPr="009E36BC">
        <w:rPr>
          <w:rFonts w:ascii="Arial" w:hAnsi="Arial" w:cs="Arial"/>
          <w:color w:val="auto"/>
          <w:sz w:val="20"/>
          <w:szCs w:val="20"/>
        </w:rPr>
        <w:t>interesów</w:t>
      </w:r>
      <w:r w:rsidRPr="009E36BC">
        <w:rPr>
          <w:rFonts w:ascii="Arial" w:hAnsi="Arial" w:cs="Arial"/>
          <w:color w:val="auto"/>
          <w:sz w:val="20"/>
          <w:szCs w:val="20"/>
        </w:rPr>
        <w:t xml:space="preserve"> z udziału w postępowaniu ofertowym wykluczeni są Wykonawc</w:t>
      </w:r>
      <w:r w:rsidR="00FE4606" w:rsidRPr="009E36BC">
        <w:rPr>
          <w:rFonts w:ascii="Arial" w:hAnsi="Arial" w:cs="Arial"/>
          <w:color w:val="auto"/>
          <w:sz w:val="20"/>
          <w:szCs w:val="20"/>
        </w:rPr>
        <w:t>y</w:t>
      </w:r>
      <w:r w:rsidRPr="009E36BC">
        <w:rPr>
          <w:rFonts w:ascii="Arial" w:hAnsi="Arial" w:cs="Arial"/>
          <w:color w:val="auto"/>
          <w:sz w:val="20"/>
          <w:szCs w:val="20"/>
        </w:rPr>
        <w:t xml:space="preserve">, </w:t>
      </w:r>
      <w:r w:rsidR="00FE4606" w:rsidRPr="009E36BC">
        <w:rPr>
          <w:rFonts w:ascii="Arial" w:hAnsi="Arial" w:cs="Arial"/>
          <w:color w:val="auto"/>
          <w:sz w:val="20"/>
          <w:szCs w:val="20"/>
        </w:rPr>
        <w:t xml:space="preserve">którzy </w:t>
      </w:r>
      <w:r w:rsidRPr="009E36BC">
        <w:rPr>
          <w:rFonts w:ascii="Arial" w:hAnsi="Arial" w:cs="Arial"/>
          <w:color w:val="auto"/>
          <w:sz w:val="20"/>
          <w:szCs w:val="20"/>
        </w:rPr>
        <w:t xml:space="preserve">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w:t>
      </w:r>
      <w:r w:rsidR="00FE4606" w:rsidRPr="009E36BC">
        <w:rPr>
          <w:rFonts w:ascii="Arial" w:hAnsi="Arial" w:cs="Arial"/>
          <w:color w:val="auto"/>
          <w:sz w:val="20"/>
          <w:szCs w:val="20"/>
        </w:rPr>
        <w:t xml:space="preserve">szczególności </w:t>
      </w:r>
      <w:r w:rsidRPr="009E36BC">
        <w:rPr>
          <w:rFonts w:ascii="Arial" w:hAnsi="Arial" w:cs="Arial"/>
          <w:color w:val="auto"/>
          <w:sz w:val="20"/>
          <w:szCs w:val="20"/>
        </w:rPr>
        <w:t>na:</w:t>
      </w:r>
    </w:p>
    <w:p w14:paraId="525E5BFF" w14:textId="1F36D30F" w:rsidR="003245E2" w:rsidRPr="009E36BC" w:rsidRDefault="003245E2" w:rsidP="00523AE0">
      <w:pPr>
        <w:pStyle w:val="TreA"/>
        <w:numPr>
          <w:ilvl w:val="1"/>
          <w:numId w:val="16"/>
        </w:numPr>
        <w:spacing w:line="276" w:lineRule="auto"/>
        <w:ind w:left="567" w:hanging="283"/>
        <w:jc w:val="both"/>
        <w:rPr>
          <w:rFonts w:ascii="Arial" w:hAnsi="Arial" w:cs="Arial"/>
          <w:color w:val="auto"/>
          <w:sz w:val="20"/>
          <w:szCs w:val="20"/>
        </w:rPr>
      </w:pPr>
      <w:r w:rsidRPr="009E36BC">
        <w:rPr>
          <w:rFonts w:ascii="Arial" w:hAnsi="Arial" w:cs="Arial"/>
          <w:color w:val="auto"/>
          <w:sz w:val="20"/>
          <w:szCs w:val="20"/>
        </w:rPr>
        <w:t xml:space="preserve">uczestniczeniu w spółce jako </w:t>
      </w:r>
      <w:r w:rsidR="00FE4606" w:rsidRPr="009E36BC">
        <w:rPr>
          <w:rFonts w:ascii="Arial" w:hAnsi="Arial" w:cs="Arial"/>
          <w:color w:val="auto"/>
          <w:sz w:val="20"/>
          <w:szCs w:val="20"/>
        </w:rPr>
        <w:t>wspólnik</w:t>
      </w:r>
      <w:r w:rsidRPr="009E36BC">
        <w:rPr>
          <w:rFonts w:ascii="Arial" w:hAnsi="Arial" w:cs="Arial"/>
          <w:color w:val="auto"/>
          <w:sz w:val="20"/>
          <w:szCs w:val="20"/>
        </w:rPr>
        <w:t xml:space="preserve"> spółki cywilnej lub spółki osobowej;</w:t>
      </w:r>
    </w:p>
    <w:p w14:paraId="08FC1A29" w14:textId="77777777" w:rsidR="003245E2" w:rsidRPr="009E36BC" w:rsidRDefault="003245E2" w:rsidP="00523AE0">
      <w:pPr>
        <w:pStyle w:val="TreA"/>
        <w:numPr>
          <w:ilvl w:val="1"/>
          <w:numId w:val="16"/>
        </w:numPr>
        <w:spacing w:line="276" w:lineRule="auto"/>
        <w:ind w:left="567" w:hanging="283"/>
        <w:jc w:val="both"/>
        <w:rPr>
          <w:rFonts w:ascii="Arial" w:hAnsi="Arial" w:cs="Arial"/>
          <w:color w:val="auto"/>
          <w:sz w:val="20"/>
          <w:szCs w:val="20"/>
        </w:rPr>
      </w:pPr>
      <w:r w:rsidRPr="009E36BC">
        <w:rPr>
          <w:rFonts w:ascii="Arial" w:hAnsi="Arial" w:cs="Arial"/>
          <w:color w:val="auto"/>
          <w:sz w:val="20"/>
          <w:szCs w:val="20"/>
        </w:rPr>
        <w:t>posiadaniu co najmniej 10% udziałów lub akcji;</w:t>
      </w:r>
    </w:p>
    <w:p w14:paraId="4A84462D" w14:textId="77777777" w:rsidR="003245E2" w:rsidRPr="009E36BC" w:rsidRDefault="003245E2" w:rsidP="00523AE0">
      <w:pPr>
        <w:pStyle w:val="TreA"/>
        <w:numPr>
          <w:ilvl w:val="1"/>
          <w:numId w:val="16"/>
        </w:numPr>
        <w:spacing w:line="276" w:lineRule="auto"/>
        <w:ind w:left="567" w:hanging="283"/>
        <w:jc w:val="both"/>
        <w:rPr>
          <w:rFonts w:ascii="Arial" w:hAnsi="Arial" w:cs="Arial"/>
          <w:color w:val="auto"/>
          <w:sz w:val="20"/>
          <w:szCs w:val="20"/>
        </w:rPr>
      </w:pPr>
      <w:r w:rsidRPr="009E36BC">
        <w:rPr>
          <w:rFonts w:ascii="Arial" w:hAnsi="Arial" w:cs="Arial"/>
          <w:color w:val="auto"/>
          <w:sz w:val="20"/>
          <w:szCs w:val="20"/>
        </w:rPr>
        <w:t>pełnieniu funkcji członka organu nadzorczego lub zarządzającego, prokurenta, pełnomocnika;</w:t>
      </w:r>
    </w:p>
    <w:p w14:paraId="4F84F76D" w14:textId="77777777" w:rsidR="003245E2" w:rsidRPr="009E36BC" w:rsidRDefault="003245E2" w:rsidP="00523AE0">
      <w:pPr>
        <w:pStyle w:val="TreA"/>
        <w:numPr>
          <w:ilvl w:val="1"/>
          <w:numId w:val="16"/>
        </w:numPr>
        <w:spacing w:line="276" w:lineRule="auto"/>
        <w:ind w:left="567" w:hanging="283"/>
        <w:jc w:val="both"/>
        <w:rPr>
          <w:rFonts w:ascii="Arial" w:hAnsi="Arial" w:cs="Arial"/>
          <w:color w:val="auto"/>
          <w:sz w:val="20"/>
          <w:szCs w:val="20"/>
        </w:rPr>
      </w:pPr>
      <w:r w:rsidRPr="009E36BC">
        <w:rPr>
          <w:rFonts w:ascii="Arial" w:hAnsi="Arial" w:cs="Arial"/>
          <w:color w:val="auto"/>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6AD6981" w14:textId="77777777" w:rsidR="003245E2" w:rsidRPr="009E36BC" w:rsidRDefault="003245E2" w:rsidP="00523AE0">
      <w:pPr>
        <w:pStyle w:val="TreA"/>
        <w:spacing w:line="276" w:lineRule="auto"/>
        <w:ind w:left="1476"/>
        <w:jc w:val="both"/>
        <w:rPr>
          <w:rFonts w:ascii="Arial" w:hAnsi="Arial" w:cs="Arial"/>
          <w:color w:val="auto"/>
          <w:sz w:val="20"/>
          <w:szCs w:val="20"/>
        </w:rPr>
      </w:pPr>
    </w:p>
    <w:p w14:paraId="75C7F4FB" w14:textId="6EE6DE7E" w:rsidR="003245E2" w:rsidRPr="009E36BC" w:rsidRDefault="003245E2" w:rsidP="00523AE0">
      <w:pPr>
        <w:spacing w:before="60" w:after="60" w:line="276" w:lineRule="auto"/>
        <w:jc w:val="both"/>
        <w:rPr>
          <w:rFonts w:ascii="Arial" w:eastAsia="Arial" w:hAnsi="Arial" w:cs="Arial"/>
          <w:sz w:val="20"/>
          <w:szCs w:val="20"/>
        </w:rPr>
      </w:pPr>
      <w:r w:rsidRPr="009E36BC">
        <w:rPr>
          <w:rFonts w:ascii="Arial" w:eastAsia="Arial" w:hAnsi="Arial" w:cs="Arial"/>
          <w:sz w:val="20"/>
          <w:szCs w:val="20"/>
        </w:rPr>
        <w:t xml:space="preserve">7.2. Oferty w postępowaniu mogą </w:t>
      </w:r>
      <w:r w:rsidR="00FE4606" w:rsidRPr="009E36BC">
        <w:rPr>
          <w:rFonts w:ascii="Arial" w:eastAsia="Arial" w:hAnsi="Arial" w:cs="Arial"/>
          <w:sz w:val="20"/>
          <w:szCs w:val="20"/>
        </w:rPr>
        <w:t>składać</w:t>
      </w:r>
      <w:r w:rsidRPr="009E36BC">
        <w:rPr>
          <w:rFonts w:ascii="Arial" w:eastAsia="Arial" w:hAnsi="Arial" w:cs="Arial"/>
          <w:sz w:val="20"/>
          <w:szCs w:val="20"/>
        </w:rPr>
        <w:t xml:space="preserve"> Wykonawcy, </w:t>
      </w:r>
      <w:r w:rsidR="00FE4606" w:rsidRPr="009E36BC">
        <w:rPr>
          <w:rFonts w:ascii="Arial" w:eastAsia="Arial" w:hAnsi="Arial" w:cs="Arial"/>
          <w:sz w:val="20"/>
          <w:szCs w:val="20"/>
        </w:rPr>
        <w:t>którzy</w:t>
      </w:r>
      <w:r w:rsidRPr="009E36BC">
        <w:rPr>
          <w:rFonts w:ascii="Arial" w:eastAsia="Arial" w:hAnsi="Arial" w:cs="Arial"/>
          <w:sz w:val="20"/>
          <w:szCs w:val="20"/>
        </w:rPr>
        <w:t xml:space="preserve"> spełnią warunek udziału w postępowaniu polegający na dysponowaniu osobami zdolnymi do wykonania </w:t>
      </w:r>
      <w:r w:rsidR="00FE4606" w:rsidRPr="009E36BC">
        <w:rPr>
          <w:rFonts w:ascii="Arial" w:eastAsia="Arial" w:hAnsi="Arial" w:cs="Arial"/>
          <w:sz w:val="20"/>
          <w:szCs w:val="20"/>
        </w:rPr>
        <w:t>zamówienia</w:t>
      </w:r>
      <w:r w:rsidRPr="009E36BC">
        <w:rPr>
          <w:rFonts w:ascii="Arial" w:eastAsia="Arial" w:hAnsi="Arial" w:cs="Arial"/>
          <w:sz w:val="20"/>
          <w:szCs w:val="20"/>
        </w:rPr>
        <w:t xml:space="preserve">. We wskazanym zakresie Wykonawca musi wykazać, że dysponuje lub będzie dysponował na czas realizacji </w:t>
      </w:r>
      <w:r w:rsidR="00FE4606" w:rsidRPr="009E36BC">
        <w:rPr>
          <w:rFonts w:ascii="Arial" w:eastAsia="Arial" w:hAnsi="Arial" w:cs="Arial"/>
          <w:sz w:val="20"/>
          <w:szCs w:val="20"/>
        </w:rPr>
        <w:t>zamówienia</w:t>
      </w:r>
      <w:r w:rsidRPr="009E36BC">
        <w:rPr>
          <w:rFonts w:ascii="Arial" w:eastAsia="Arial" w:hAnsi="Arial" w:cs="Arial"/>
          <w:sz w:val="20"/>
          <w:szCs w:val="20"/>
        </w:rPr>
        <w:t xml:space="preserve"> osobami posiadającymi:</w:t>
      </w:r>
    </w:p>
    <w:p w14:paraId="130E3A6C" w14:textId="28EE7F4B" w:rsidR="003245E2" w:rsidRPr="009E36BC" w:rsidRDefault="00A438BE" w:rsidP="00523AE0">
      <w:pPr>
        <w:numPr>
          <w:ilvl w:val="1"/>
          <w:numId w:val="14"/>
        </w:numPr>
        <w:spacing w:before="60" w:after="60" w:line="276" w:lineRule="auto"/>
        <w:jc w:val="both"/>
        <w:rPr>
          <w:rFonts w:ascii="Arial" w:eastAsia="Arial" w:hAnsi="Arial" w:cs="Arial"/>
          <w:b/>
          <w:bCs/>
          <w:color w:val="000000" w:themeColor="text1"/>
          <w:sz w:val="20"/>
          <w:szCs w:val="20"/>
        </w:rPr>
      </w:pPr>
      <w:r w:rsidRPr="009E36BC">
        <w:rPr>
          <w:rFonts w:ascii="Arial" w:eastAsia="Arial" w:hAnsi="Arial" w:cs="Arial"/>
          <w:b/>
          <w:bCs/>
          <w:color w:val="000000" w:themeColor="text1"/>
          <w:sz w:val="20"/>
          <w:szCs w:val="20"/>
        </w:rPr>
        <w:t>Zamawiający nie stawia warunków w tym zakresie.</w:t>
      </w:r>
    </w:p>
    <w:p w14:paraId="3625AE0D" w14:textId="77777777" w:rsidR="003245E2" w:rsidRPr="009E36BC" w:rsidRDefault="003245E2" w:rsidP="00523AE0">
      <w:pPr>
        <w:spacing w:before="60" w:after="60" w:line="276" w:lineRule="auto"/>
        <w:jc w:val="both"/>
        <w:rPr>
          <w:rFonts w:ascii="Arial" w:eastAsia="Arial" w:hAnsi="Arial" w:cs="Arial"/>
          <w:sz w:val="10"/>
          <w:szCs w:val="10"/>
        </w:rPr>
      </w:pPr>
    </w:p>
    <w:p w14:paraId="0431D1C9" w14:textId="047CD487" w:rsidR="003245E2" w:rsidRPr="009E36BC" w:rsidRDefault="003245E2" w:rsidP="00523AE0">
      <w:p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sz w:val="20"/>
          <w:szCs w:val="20"/>
          <w:lang w:val="it-IT"/>
        </w:rPr>
        <w:t xml:space="preserve">7.3. </w:t>
      </w:r>
      <w:r w:rsidR="00FE4606" w:rsidRPr="009E36BC">
        <w:rPr>
          <w:rFonts w:ascii="Arial" w:eastAsia="Arial" w:hAnsi="Arial" w:cs="Arial"/>
          <w:sz w:val="20"/>
          <w:szCs w:val="20"/>
          <w:lang w:val="it-IT"/>
        </w:rPr>
        <w:t>Spełnienie warunków</w:t>
      </w:r>
      <w:r w:rsidRPr="009E36BC">
        <w:rPr>
          <w:rFonts w:ascii="Arial" w:eastAsia="Arial" w:hAnsi="Arial" w:cs="Arial"/>
          <w:sz w:val="20"/>
          <w:szCs w:val="20"/>
        </w:rPr>
        <w:t xml:space="preserve"> udziału w postępowaniu będzie weryfikowane na podstawie oświadczenia, jednak Zamawiający na etapie wyboru Wykonawcy może poprosić Wykonawcę o dostarczenie </w:t>
      </w:r>
      <w:r w:rsidR="00FE4606" w:rsidRPr="009E36BC">
        <w:rPr>
          <w:rFonts w:ascii="Arial" w:eastAsia="Arial" w:hAnsi="Arial" w:cs="Arial"/>
          <w:sz w:val="20"/>
          <w:szCs w:val="20"/>
        </w:rPr>
        <w:t>dowodów</w:t>
      </w:r>
      <w:r w:rsidRPr="009E36BC">
        <w:rPr>
          <w:rFonts w:ascii="Arial" w:eastAsia="Arial" w:hAnsi="Arial" w:cs="Arial"/>
          <w:sz w:val="20"/>
          <w:szCs w:val="20"/>
        </w:rPr>
        <w:t xml:space="preserve"> potwierdzających spełnienie wymagań w zakresie wiedzy i doświadczenia (doświadczenie może być potwierdzone przez publikacje naukowe, certyfikaty pełnienia funkcji redaktora w czasopismach naukowych, referencje, kopie </w:t>
      </w:r>
      <w:r w:rsidR="00FE4606" w:rsidRPr="009E36BC">
        <w:rPr>
          <w:rFonts w:ascii="Arial" w:eastAsia="Arial" w:hAnsi="Arial" w:cs="Arial"/>
          <w:sz w:val="20"/>
          <w:szCs w:val="20"/>
        </w:rPr>
        <w:t>umów</w:t>
      </w:r>
      <w:r w:rsidRPr="009E36BC">
        <w:rPr>
          <w:rFonts w:ascii="Arial" w:eastAsia="Arial" w:hAnsi="Arial" w:cs="Arial"/>
          <w:sz w:val="20"/>
          <w:szCs w:val="20"/>
        </w:rPr>
        <w:t>, świadectwa pracy, certyfikaty etc.), a także może zaprosić Wykonawcę na bezpośrednie spotkanie lub za pomocą jednego z komunikat</w:t>
      </w:r>
      <w:r w:rsidR="00FE4606" w:rsidRPr="009E36BC">
        <w:rPr>
          <w:rFonts w:ascii="Arial" w:eastAsia="Arial" w:hAnsi="Arial" w:cs="Arial"/>
          <w:sz w:val="20"/>
          <w:szCs w:val="20"/>
        </w:rPr>
        <w:t>orów</w:t>
      </w:r>
      <w:r w:rsidRPr="009E36BC">
        <w:rPr>
          <w:rFonts w:ascii="Arial" w:eastAsia="Arial" w:hAnsi="Arial" w:cs="Arial"/>
          <w:sz w:val="20"/>
          <w:szCs w:val="20"/>
        </w:rPr>
        <w:t xml:space="preserve">. Ocena spełnienia </w:t>
      </w:r>
      <w:r w:rsidR="00FE4606" w:rsidRPr="009E36BC">
        <w:rPr>
          <w:rFonts w:ascii="Arial" w:eastAsia="Arial" w:hAnsi="Arial" w:cs="Arial"/>
          <w:sz w:val="20"/>
          <w:szCs w:val="20"/>
        </w:rPr>
        <w:t>warunków</w:t>
      </w:r>
      <w:r w:rsidRPr="009E36BC">
        <w:rPr>
          <w:rFonts w:ascii="Arial" w:eastAsia="Arial" w:hAnsi="Arial" w:cs="Arial"/>
          <w:sz w:val="20"/>
          <w:szCs w:val="20"/>
        </w:rPr>
        <w:t xml:space="preserve"> udziału w postępowaniu, o </w:t>
      </w:r>
      <w:r w:rsidR="00FE4606" w:rsidRPr="009E36BC">
        <w:rPr>
          <w:rFonts w:ascii="Arial" w:eastAsia="Arial" w:hAnsi="Arial" w:cs="Arial"/>
          <w:sz w:val="20"/>
          <w:szCs w:val="20"/>
        </w:rPr>
        <w:t>których</w:t>
      </w:r>
      <w:r w:rsidR="00D575BC" w:rsidRPr="009E36BC">
        <w:rPr>
          <w:rFonts w:ascii="Arial" w:eastAsia="Arial" w:hAnsi="Arial" w:cs="Arial"/>
          <w:sz w:val="20"/>
          <w:szCs w:val="20"/>
        </w:rPr>
        <w:t xml:space="preserve"> </w:t>
      </w:r>
      <w:r w:rsidRPr="009E36BC">
        <w:rPr>
          <w:rFonts w:ascii="Arial" w:eastAsia="Arial" w:hAnsi="Arial" w:cs="Arial"/>
          <w:sz w:val="20"/>
          <w:szCs w:val="20"/>
        </w:rPr>
        <w:t>mowa w pkt. 7.1 i 7.2 powyżej, będzie dokonana zgodnie z formułą „spełnia – nie spełnia”.</w:t>
      </w:r>
    </w:p>
    <w:p w14:paraId="0649BA67" w14:textId="77777777" w:rsidR="003245E2" w:rsidRPr="009E36BC" w:rsidRDefault="003245E2" w:rsidP="00523AE0">
      <w:pPr>
        <w:pBdr>
          <w:top w:val="nil"/>
          <w:left w:val="nil"/>
          <w:bottom w:val="nil"/>
          <w:right w:val="nil"/>
          <w:between w:val="nil"/>
        </w:pBdr>
        <w:spacing w:line="276" w:lineRule="auto"/>
        <w:ind w:left="993"/>
        <w:jc w:val="both"/>
        <w:rPr>
          <w:rFonts w:ascii="Arial" w:eastAsia="Arial" w:hAnsi="Arial" w:cs="Arial"/>
          <w:sz w:val="20"/>
          <w:szCs w:val="20"/>
        </w:rPr>
      </w:pPr>
    </w:p>
    <w:p w14:paraId="5580C59A" w14:textId="62F142A8" w:rsidR="003245E2" w:rsidRPr="009E36BC" w:rsidRDefault="003245E2" w:rsidP="00523AE0">
      <w:pPr>
        <w:numPr>
          <w:ilvl w:val="1"/>
          <w:numId w:val="18"/>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sz w:val="20"/>
          <w:szCs w:val="20"/>
        </w:rPr>
        <w:t xml:space="preserve">W celu wykazania braku istnienia podstaw do wykluczenia z postępowania o udzielenie przedmiotowego </w:t>
      </w:r>
      <w:r w:rsidR="00D575BC" w:rsidRPr="009E36BC">
        <w:rPr>
          <w:rFonts w:ascii="Arial" w:eastAsia="Arial" w:hAnsi="Arial" w:cs="Arial"/>
          <w:sz w:val="20"/>
          <w:szCs w:val="20"/>
        </w:rPr>
        <w:t>zamówienia</w:t>
      </w:r>
      <w:r w:rsidRPr="009E36BC">
        <w:rPr>
          <w:rFonts w:ascii="Arial" w:eastAsia="Arial" w:hAnsi="Arial" w:cs="Arial"/>
          <w:sz w:val="20"/>
          <w:szCs w:val="20"/>
        </w:rPr>
        <w:t xml:space="preserve">, o </w:t>
      </w:r>
      <w:r w:rsidR="00D575BC" w:rsidRPr="009E36BC">
        <w:rPr>
          <w:rFonts w:ascii="Arial" w:eastAsia="Arial" w:hAnsi="Arial" w:cs="Arial"/>
          <w:sz w:val="20"/>
          <w:szCs w:val="20"/>
        </w:rPr>
        <w:t>których</w:t>
      </w:r>
      <w:r w:rsidRPr="009E36BC">
        <w:rPr>
          <w:rFonts w:ascii="Arial" w:eastAsia="Arial" w:hAnsi="Arial" w:cs="Arial"/>
          <w:sz w:val="20"/>
          <w:szCs w:val="20"/>
        </w:rPr>
        <w:t xml:space="preserve"> mowa w pkt. 7.1 powyżej, Wykonawca zobowiązany jest złożyć wraz z ofertą oświadczenie własne zgodne z treścią stanowiącą Załączniki nr </w:t>
      </w:r>
      <w:r w:rsidR="00A438BE" w:rsidRPr="009E36BC">
        <w:rPr>
          <w:rFonts w:ascii="Arial" w:eastAsia="Arial" w:hAnsi="Arial" w:cs="Arial"/>
          <w:sz w:val="20"/>
          <w:szCs w:val="20"/>
        </w:rPr>
        <w:t>3</w:t>
      </w:r>
      <w:r w:rsidRPr="009E36BC">
        <w:rPr>
          <w:rFonts w:ascii="Arial" w:eastAsia="Arial" w:hAnsi="Arial" w:cs="Arial"/>
          <w:sz w:val="20"/>
          <w:szCs w:val="20"/>
        </w:rPr>
        <w:t xml:space="preserve"> do niniejszego Zapytania ofertowego.</w:t>
      </w:r>
    </w:p>
    <w:p w14:paraId="48298A06" w14:textId="7E49628D" w:rsidR="003245E2" w:rsidRPr="009E36BC" w:rsidRDefault="003245E2" w:rsidP="00523AE0">
      <w:pPr>
        <w:numPr>
          <w:ilvl w:val="1"/>
          <w:numId w:val="18"/>
        </w:numPr>
        <w:pBdr>
          <w:top w:val="nil"/>
          <w:left w:val="nil"/>
          <w:bottom w:val="nil"/>
          <w:right w:val="nil"/>
          <w:between w:val="nil"/>
        </w:pBdr>
        <w:spacing w:line="276" w:lineRule="auto"/>
        <w:jc w:val="both"/>
        <w:rPr>
          <w:rFonts w:ascii="Arial" w:eastAsia="Arial" w:hAnsi="Arial" w:cs="Arial"/>
          <w:b/>
          <w:bCs/>
          <w:i/>
          <w:iCs/>
          <w:sz w:val="20"/>
          <w:szCs w:val="20"/>
        </w:rPr>
      </w:pPr>
      <w:bookmarkStart w:id="3" w:name="_headingh.30j0zll"/>
      <w:bookmarkEnd w:id="3"/>
      <w:r w:rsidRPr="009E36BC">
        <w:rPr>
          <w:rFonts w:ascii="Arial" w:eastAsia="Arial" w:hAnsi="Arial" w:cs="Arial"/>
          <w:sz w:val="20"/>
          <w:szCs w:val="20"/>
        </w:rPr>
        <w:t>O</w:t>
      </w:r>
      <w:r w:rsidRPr="009E36BC">
        <w:rPr>
          <w:rFonts w:ascii="Arial" w:eastAsia="Arial" w:hAnsi="Arial" w:cs="Arial"/>
          <w:sz w:val="20"/>
          <w:szCs w:val="20"/>
          <w:lang w:val="it-IT"/>
        </w:rPr>
        <w:t xml:space="preserve">cena </w:t>
      </w:r>
      <w:r w:rsidR="00D575BC" w:rsidRPr="009E36BC">
        <w:rPr>
          <w:rFonts w:ascii="Arial" w:eastAsia="Arial" w:hAnsi="Arial" w:cs="Arial"/>
          <w:sz w:val="20"/>
          <w:szCs w:val="20"/>
          <w:lang w:val="it-IT"/>
        </w:rPr>
        <w:t>spełnienia</w:t>
      </w:r>
      <w:r w:rsidRPr="009E36BC">
        <w:rPr>
          <w:rFonts w:ascii="Arial" w:eastAsia="Arial" w:hAnsi="Arial" w:cs="Arial"/>
          <w:sz w:val="20"/>
          <w:szCs w:val="20"/>
        </w:rPr>
        <w:t xml:space="preserve"> warunku udziału w postępowaniu, określonego w pkt. 7.2 powyżej, będzie dokonania na podstawie oświadczenia Wykonawcy, stanowiącego Załącznik nr </w:t>
      </w:r>
      <w:r w:rsidR="00A438BE" w:rsidRPr="009E36BC">
        <w:rPr>
          <w:rFonts w:ascii="Arial" w:eastAsia="Arial" w:hAnsi="Arial" w:cs="Arial"/>
          <w:sz w:val="20"/>
          <w:szCs w:val="20"/>
        </w:rPr>
        <w:t>4</w:t>
      </w:r>
      <w:r w:rsidRPr="009E36BC">
        <w:rPr>
          <w:rFonts w:ascii="Arial" w:eastAsia="Arial" w:hAnsi="Arial" w:cs="Arial"/>
          <w:sz w:val="20"/>
          <w:szCs w:val="20"/>
        </w:rPr>
        <w:t xml:space="preserve"> do Zapytania ofertowego</w:t>
      </w:r>
      <w:r w:rsidR="00A438BE" w:rsidRPr="009E36BC">
        <w:rPr>
          <w:rFonts w:ascii="Arial" w:eastAsia="Arial" w:hAnsi="Arial" w:cs="Arial"/>
          <w:sz w:val="20"/>
          <w:szCs w:val="20"/>
        </w:rPr>
        <w:t xml:space="preserve"> </w:t>
      </w:r>
      <w:r w:rsidR="00A438BE" w:rsidRPr="009E36BC">
        <w:rPr>
          <w:rFonts w:ascii="Arial" w:eastAsia="Arial" w:hAnsi="Arial" w:cs="Arial"/>
          <w:b/>
          <w:bCs/>
          <w:i/>
          <w:iCs/>
          <w:sz w:val="20"/>
          <w:szCs w:val="20"/>
        </w:rPr>
        <w:t>(nie dotyczy tego postępowania).</w:t>
      </w:r>
    </w:p>
    <w:p w14:paraId="7CA0E34A" w14:textId="0D5F17C6" w:rsidR="003245E2" w:rsidRPr="009E36BC" w:rsidRDefault="003245E2" w:rsidP="00523AE0">
      <w:pPr>
        <w:numPr>
          <w:ilvl w:val="1"/>
          <w:numId w:val="18"/>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sz w:val="20"/>
          <w:szCs w:val="20"/>
        </w:rPr>
        <w:lastRenderedPageBreak/>
        <w:t xml:space="preserve">Przedłożone dokumenty powinny potwierdzać spełnianie przez Wykonawcę </w:t>
      </w:r>
      <w:r w:rsidR="00D575BC" w:rsidRPr="009E36BC">
        <w:rPr>
          <w:rFonts w:ascii="Arial" w:eastAsia="Arial" w:hAnsi="Arial" w:cs="Arial"/>
          <w:sz w:val="20"/>
          <w:szCs w:val="20"/>
        </w:rPr>
        <w:t>warunków</w:t>
      </w:r>
      <w:r w:rsidRPr="009E36BC">
        <w:rPr>
          <w:rFonts w:ascii="Arial" w:eastAsia="Arial" w:hAnsi="Arial" w:cs="Arial"/>
          <w:sz w:val="20"/>
          <w:szCs w:val="20"/>
        </w:rPr>
        <w:t xml:space="preserve"> udziału w </w:t>
      </w:r>
      <w:r w:rsidR="00D575BC" w:rsidRPr="009E36BC">
        <w:rPr>
          <w:rFonts w:ascii="Arial" w:eastAsia="Arial" w:hAnsi="Arial" w:cs="Arial"/>
          <w:sz w:val="20"/>
          <w:szCs w:val="20"/>
          <w:lang w:val="it-IT"/>
        </w:rPr>
        <w:t>postępowaniu</w:t>
      </w:r>
      <w:r w:rsidRPr="009E36BC">
        <w:rPr>
          <w:rFonts w:ascii="Arial" w:eastAsia="Arial" w:hAnsi="Arial" w:cs="Arial"/>
          <w:sz w:val="20"/>
          <w:szCs w:val="20"/>
        </w:rPr>
        <w:t xml:space="preserve">, nie później niż w dniu, w </w:t>
      </w:r>
      <w:r w:rsidR="00D575BC" w:rsidRPr="009E36BC">
        <w:rPr>
          <w:rFonts w:ascii="Arial" w:eastAsia="Arial" w:hAnsi="Arial" w:cs="Arial"/>
          <w:sz w:val="20"/>
          <w:szCs w:val="20"/>
        </w:rPr>
        <w:t>którym</w:t>
      </w:r>
      <w:r w:rsidRPr="009E36BC">
        <w:rPr>
          <w:rFonts w:ascii="Arial" w:eastAsia="Arial" w:hAnsi="Arial" w:cs="Arial"/>
          <w:sz w:val="20"/>
          <w:szCs w:val="20"/>
        </w:rPr>
        <w:t xml:space="preserve"> upływa termin składania ofert.</w:t>
      </w:r>
    </w:p>
    <w:p w14:paraId="433C894A" w14:textId="5A90CA09" w:rsidR="003245E2" w:rsidRPr="009E36BC" w:rsidRDefault="003245E2" w:rsidP="00523AE0">
      <w:pPr>
        <w:numPr>
          <w:ilvl w:val="1"/>
          <w:numId w:val="18"/>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sz w:val="20"/>
          <w:szCs w:val="20"/>
        </w:rPr>
        <w:t xml:space="preserve">Oferta Wykonawcy, </w:t>
      </w:r>
      <w:r w:rsidR="00D575BC" w:rsidRPr="009E36BC">
        <w:rPr>
          <w:rFonts w:ascii="Arial" w:eastAsia="Arial" w:hAnsi="Arial" w:cs="Arial"/>
          <w:sz w:val="20"/>
          <w:szCs w:val="20"/>
        </w:rPr>
        <w:t xml:space="preserve">który </w:t>
      </w:r>
      <w:r w:rsidRPr="009E36BC">
        <w:rPr>
          <w:rFonts w:ascii="Arial" w:eastAsia="Arial" w:hAnsi="Arial" w:cs="Arial"/>
          <w:sz w:val="20"/>
          <w:szCs w:val="20"/>
        </w:rPr>
        <w:t xml:space="preserve">nie spełnia </w:t>
      </w:r>
      <w:r w:rsidR="00D575BC" w:rsidRPr="009E36BC">
        <w:rPr>
          <w:rFonts w:ascii="Arial" w:eastAsia="Arial" w:hAnsi="Arial" w:cs="Arial"/>
          <w:sz w:val="20"/>
          <w:szCs w:val="20"/>
        </w:rPr>
        <w:t>warunków</w:t>
      </w:r>
      <w:r w:rsidRPr="009E36BC">
        <w:rPr>
          <w:rFonts w:ascii="Arial" w:eastAsia="Arial" w:hAnsi="Arial" w:cs="Arial"/>
          <w:sz w:val="20"/>
          <w:szCs w:val="20"/>
        </w:rPr>
        <w:t xml:space="preserve"> udziału w postępowaniu określonych w pkt. 7.1 i 7.2 powyżej zostanie odrzucona.</w:t>
      </w:r>
    </w:p>
    <w:p w14:paraId="2E62FEA6" w14:textId="77777777" w:rsidR="00A04F1E" w:rsidRPr="009E36BC" w:rsidRDefault="00A04F1E">
      <w:pPr>
        <w:pBdr>
          <w:top w:val="nil"/>
          <w:left w:val="nil"/>
          <w:bottom w:val="nil"/>
          <w:right w:val="nil"/>
          <w:between w:val="nil"/>
        </w:pBdr>
        <w:ind w:left="993"/>
        <w:jc w:val="both"/>
        <w:rPr>
          <w:rFonts w:ascii="Arial" w:eastAsia="Arial" w:hAnsi="Arial" w:cs="Arial"/>
          <w:color w:val="000000"/>
          <w:sz w:val="20"/>
          <w:szCs w:val="20"/>
        </w:rPr>
      </w:pPr>
    </w:p>
    <w:p w14:paraId="403DDD23" w14:textId="77777777" w:rsidR="008E6481" w:rsidRPr="009E36BC" w:rsidRDefault="00BD385A" w:rsidP="00523AE0">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sidRPr="009E36BC">
        <w:rPr>
          <w:rFonts w:ascii="Arial" w:eastAsia="Arial" w:hAnsi="Arial" w:cs="Arial"/>
          <w:b/>
          <w:color w:val="000000"/>
          <w:sz w:val="20"/>
          <w:szCs w:val="20"/>
        </w:rPr>
        <w:t>Sposób przygotowania i złożenia oferty</w:t>
      </w:r>
    </w:p>
    <w:p w14:paraId="20595857" w14:textId="5C3C568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 xml:space="preserve">Oferta powinna być złożona na Formularzu ofertowym załączonym do niniejszego Zapytania Ofertowego (Załącznik nr </w:t>
      </w:r>
      <w:r w:rsidR="00A438BE" w:rsidRPr="009E36BC">
        <w:rPr>
          <w:rFonts w:ascii="Arial" w:eastAsia="Arial" w:hAnsi="Arial" w:cs="Arial"/>
          <w:color w:val="000000"/>
          <w:sz w:val="20"/>
          <w:szCs w:val="20"/>
        </w:rPr>
        <w:t>2</w:t>
      </w:r>
      <w:r w:rsidRPr="009E36BC">
        <w:rPr>
          <w:rFonts w:ascii="Arial" w:eastAsia="Arial" w:hAnsi="Arial" w:cs="Arial"/>
          <w:color w:val="000000"/>
          <w:sz w:val="20"/>
          <w:szCs w:val="20"/>
        </w:rPr>
        <w:t>) wraz z wymaganymi oświadczeniami i załącznikami.</w:t>
      </w:r>
    </w:p>
    <w:p w14:paraId="21BED184" w14:textId="7FBC8BB9" w:rsidR="002A4FB2" w:rsidRPr="009E36BC" w:rsidRDefault="00BD385A" w:rsidP="00073066">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Oferty należy sporządzić w języku polskim. Dokumenty sporządzone w innym języku powinny być składane wraz z tłumaczeniem na język polski.</w:t>
      </w:r>
    </w:p>
    <w:p w14:paraId="4C251AD0" w14:textId="222D5ACC"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Oferta i załączniki muszą być podpisane przez upoważnionego(</w:t>
      </w:r>
      <w:proofErr w:type="spellStart"/>
      <w:r w:rsidR="00D575BC" w:rsidRPr="009E36BC">
        <w:rPr>
          <w:rFonts w:ascii="Arial" w:eastAsia="Arial" w:hAnsi="Arial" w:cs="Arial"/>
          <w:color w:val="000000"/>
          <w:sz w:val="20"/>
          <w:szCs w:val="20"/>
        </w:rPr>
        <w:t>ych</w:t>
      </w:r>
      <w:proofErr w:type="spellEnd"/>
      <w:r w:rsidRPr="009E36BC">
        <w:rPr>
          <w:rFonts w:ascii="Arial" w:eastAsia="Arial" w:hAnsi="Arial" w:cs="Arial"/>
          <w:color w:val="000000"/>
          <w:sz w:val="20"/>
          <w:szCs w:val="20"/>
        </w:rPr>
        <w:t>) przedstawiciela(i) Wykonawcy lub przez pełnomocnika. Podpis winien być sporządzony w sposób umożliwiający jego identyfikację np. złożony wraz z imienną pieczątką lub czytelny (z podaniem imienia i nazwiska).</w:t>
      </w:r>
    </w:p>
    <w:p w14:paraId="46828A6F"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Zamawiający zaleca, aby każda strona oferty (wraz z załącznikami do oferty) była ponumerowana kolejnymi numerami.</w:t>
      </w:r>
    </w:p>
    <w:p w14:paraId="19059B3E" w14:textId="77777777" w:rsidR="008E6481" w:rsidRPr="009E36BC" w:rsidRDefault="00BD385A" w:rsidP="00523AE0">
      <w:pPr>
        <w:numPr>
          <w:ilvl w:val="1"/>
          <w:numId w:val="4"/>
        </w:numPr>
        <w:pBdr>
          <w:top w:val="nil"/>
          <w:left w:val="nil"/>
          <w:bottom w:val="nil"/>
          <w:right w:val="nil"/>
          <w:between w:val="nil"/>
        </w:pBdr>
        <w:spacing w:after="60"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Do „Formularza ofertowego” należy dołączyć:</w:t>
      </w:r>
    </w:p>
    <w:p w14:paraId="072167FA" w14:textId="00C9111D" w:rsidR="008E6481" w:rsidRPr="009E36BC" w:rsidRDefault="00BD385A" w:rsidP="00523AE0">
      <w:pPr>
        <w:numPr>
          <w:ilvl w:val="1"/>
          <w:numId w:val="8"/>
        </w:numPr>
        <w:spacing w:before="60" w:after="60" w:line="276" w:lineRule="auto"/>
        <w:ind w:left="1440" w:hanging="360"/>
        <w:jc w:val="both"/>
        <w:rPr>
          <w:rFonts w:ascii="Arial" w:eastAsia="Arial" w:hAnsi="Arial" w:cs="Arial"/>
          <w:sz w:val="20"/>
          <w:szCs w:val="20"/>
        </w:rPr>
      </w:pPr>
      <w:r w:rsidRPr="009E36BC">
        <w:rPr>
          <w:rFonts w:ascii="Arial" w:eastAsia="Arial" w:hAnsi="Arial" w:cs="Arial"/>
          <w:sz w:val="20"/>
          <w:szCs w:val="20"/>
        </w:rPr>
        <w:t xml:space="preserve">Oświadczenia stanowiące Załącznik nr </w:t>
      </w:r>
      <w:r w:rsidR="00A438BE" w:rsidRPr="009E36BC">
        <w:rPr>
          <w:rFonts w:ascii="Arial" w:eastAsia="Arial" w:hAnsi="Arial" w:cs="Arial"/>
          <w:sz w:val="20"/>
          <w:szCs w:val="20"/>
        </w:rPr>
        <w:t>3</w:t>
      </w:r>
      <w:r w:rsidRPr="009E36BC">
        <w:rPr>
          <w:rFonts w:ascii="Arial" w:eastAsia="Arial" w:hAnsi="Arial" w:cs="Arial"/>
          <w:sz w:val="20"/>
          <w:szCs w:val="20"/>
        </w:rPr>
        <w:t xml:space="preserve"> do Zapytania ofertowego;</w:t>
      </w:r>
    </w:p>
    <w:p w14:paraId="279E9C1E" w14:textId="6171EA9E" w:rsidR="008E6481" w:rsidRPr="009E36BC" w:rsidRDefault="00BD385A" w:rsidP="00523AE0">
      <w:pPr>
        <w:numPr>
          <w:ilvl w:val="1"/>
          <w:numId w:val="8"/>
        </w:numPr>
        <w:spacing w:before="60" w:after="60" w:line="276" w:lineRule="auto"/>
        <w:ind w:left="1440" w:hanging="360"/>
        <w:jc w:val="both"/>
        <w:rPr>
          <w:rFonts w:ascii="Arial" w:eastAsia="Arial" w:hAnsi="Arial" w:cs="Arial"/>
          <w:sz w:val="20"/>
          <w:szCs w:val="20"/>
        </w:rPr>
      </w:pPr>
      <w:r w:rsidRPr="009E36BC">
        <w:rPr>
          <w:rFonts w:ascii="Arial" w:eastAsia="Arial" w:hAnsi="Arial" w:cs="Arial"/>
          <w:sz w:val="20"/>
          <w:szCs w:val="20"/>
        </w:rPr>
        <w:t xml:space="preserve">Oświadczenie dotyczące obowiązku informacyjnego stanowiące Załącznik nr </w:t>
      </w:r>
      <w:r w:rsidR="00A438BE" w:rsidRPr="009E36BC">
        <w:rPr>
          <w:rFonts w:ascii="Arial" w:eastAsia="Arial" w:hAnsi="Arial" w:cs="Arial"/>
          <w:sz w:val="20"/>
          <w:szCs w:val="20"/>
        </w:rPr>
        <w:t>4</w:t>
      </w:r>
      <w:r w:rsidRPr="009E36BC">
        <w:rPr>
          <w:rFonts w:ascii="Arial" w:eastAsia="Arial" w:hAnsi="Arial" w:cs="Arial"/>
          <w:sz w:val="20"/>
          <w:szCs w:val="20"/>
        </w:rPr>
        <w:t xml:space="preserve"> do Zapytania ofertowego</w:t>
      </w:r>
      <w:r w:rsidR="000E22F7">
        <w:rPr>
          <w:rFonts w:ascii="Arial" w:eastAsia="Arial" w:hAnsi="Arial" w:cs="Arial"/>
          <w:sz w:val="20"/>
          <w:szCs w:val="20"/>
        </w:rPr>
        <w:t>;</w:t>
      </w:r>
    </w:p>
    <w:p w14:paraId="0AD7EA84" w14:textId="77777777" w:rsidR="008E6481" w:rsidRPr="009E36BC" w:rsidRDefault="00BD385A" w:rsidP="00523AE0">
      <w:pPr>
        <w:numPr>
          <w:ilvl w:val="1"/>
          <w:numId w:val="8"/>
        </w:numPr>
        <w:spacing w:before="60" w:after="60" w:line="276" w:lineRule="auto"/>
        <w:ind w:left="1440" w:hanging="360"/>
        <w:jc w:val="both"/>
        <w:rPr>
          <w:rFonts w:ascii="Arial" w:eastAsia="Arial" w:hAnsi="Arial" w:cs="Arial"/>
          <w:color w:val="000000"/>
          <w:sz w:val="20"/>
          <w:szCs w:val="20"/>
        </w:rPr>
      </w:pPr>
      <w:r w:rsidRPr="009E36BC">
        <w:rPr>
          <w:rFonts w:ascii="Arial" w:eastAsia="Arial" w:hAnsi="Arial" w:cs="Arial"/>
          <w:sz w:val="20"/>
          <w:szCs w:val="20"/>
        </w:rPr>
        <w:t>W przypadku, gdy ofertę w imieniu Wykonawcy podpisuje pełnomocnik należy do oferty dołączyć skan stosownego pełnomocnictwa.</w:t>
      </w:r>
    </w:p>
    <w:p w14:paraId="184C8599" w14:textId="77777777" w:rsidR="008E6481" w:rsidRPr="009E36BC" w:rsidRDefault="00BD385A" w:rsidP="00523AE0">
      <w:pPr>
        <w:numPr>
          <w:ilvl w:val="1"/>
          <w:numId w:val="4"/>
        </w:numPr>
        <w:pBdr>
          <w:top w:val="nil"/>
          <w:left w:val="nil"/>
          <w:bottom w:val="nil"/>
          <w:right w:val="nil"/>
          <w:between w:val="nil"/>
        </w:pBdr>
        <w:spacing w:before="60" w:line="276" w:lineRule="auto"/>
        <w:ind w:left="993" w:hanging="502"/>
        <w:jc w:val="both"/>
        <w:rPr>
          <w:rFonts w:ascii="Arial" w:eastAsia="Arial" w:hAnsi="Arial" w:cs="Arial"/>
          <w:strike/>
          <w:color w:val="000000"/>
          <w:sz w:val="20"/>
          <w:szCs w:val="20"/>
        </w:rPr>
      </w:pPr>
      <w:r w:rsidRPr="009E36BC">
        <w:rPr>
          <w:rFonts w:ascii="Arial" w:eastAsia="Arial" w:hAnsi="Arial" w:cs="Arial"/>
          <w:color w:val="000000"/>
          <w:sz w:val="20"/>
          <w:szCs w:val="20"/>
        </w:rPr>
        <w:t>Zamawiający nie dopuszcza możliwości składania ofert częściowych ani wariantowych.</w:t>
      </w:r>
    </w:p>
    <w:p w14:paraId="4AAE0889"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Zamawiający informuje, iż oferty składane w postępowaniu są jawne. Oferty są udostępniane na pisemny wniosek Wykonawców, którzy złożyli oferty w postępowaniu, z wyjątkiem informacji stanowiących tajemnicę przedsiębiorstwa w 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 kwietnia 1993 r. o zwalczaniu nieuczciwej konkurencji (tj. Dz. U. z 2020 r. poz. 1913)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118A5454"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W przypadku, gdyby oferta zawierała informacje stanowiące tajemnicę przedsiębiorstwa w rozumieniu przepisów o zwalczaniu nieuczciwej konkurencji Zamawiający wymaga,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02D1C4DB"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Wykonawca nie może zastrzec informacji dotyczących nazwy Wykonawcy, adresu oraz ceny zawartej w ofercie.</w:t>
      </w:r>
    </w:p>
    <w:p w14:paraId="4479AAB9"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Wykonawca ponosi wszelkie koszy związane z przygotowaniem i złożeniem oferty.</w:t>
      </w:r>
    </w:p>
    <w:p w14:paraId="0A9758A6"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Wykonawca może złożyć tylko jedną ofertę do niniejszego Zapytania ofertowego.</w:t>
      </w:r>
    </w:p>
    <w:p w14:paraId="6B308FD3"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Wykonawca może przed upływem terminu składania ofert zmienić lub wycofać ofertę.</w:t>
      </w:r>
    </w:p>
    <w:p w14:paraId="410A8258" w14:textId="0A3EE1AA" w:rsidR="008E6481" w:rsidRPr="009E36BC" w:rsidRDefault="00BD385A" w:rsidP="00523AE0">
      <w:pPr>
        <w:numPr>
          <w:ilvl w:val="1"/>
          <w:numId w:val="4"/>
        </w:numPr>
        <w:pBdr>
          <w:top w:val="nil"/>
          <w:left w:val="nil"/>
          <w:bottom w:val="nil"/>
          <w:right w:val="nil"/>
          <w:between w:val="nil"/>
        </w:pBdr>
        <w:spacing w:after="60" w:line="276" w:lineRule="auto"/>
        <w:ind w:left="993" w:hanging="502"/>
        <w:jc w:val="both"/>
        <w:rPr>
          <w:rFonts w:ascii="Arial" w:eastAsia="Arial" w:hAnsi="Arial" w:cs="Arial"/>
          <w:color w:val="000000"/>
          <w:sz w:val="20"/>
          <w:szCs w:val="20"/>
        </w:rPr>
      </w:pPr>
      <w:bookmarkStart w:id="4" w:name="_heading=h.1fob9te" w:colFirst="0" w:colLast="0"/>
      <w:bookmarkEnd w:id="4"/>
      <w:r w:rsidRPr="009E36BC">
        <w:rPr>
          <w:rFonts w:ascii="Arial" w:eastAsia="Arial" w:hAnsi="Arial" w:cs="Arial"/>
          <w:color w:val="000000"/>
          <w:sz w:val="20"/>
          <w:szCs w:val="20"/>
        </w:rPr>
        <w:t xml:space="preserve">Wykonawca pozostaje związany warunkami oferty przez okres 30 dni. Bieg terminu związania ofertą rozpoczyna się wraz z upływem terminu składania ofert. Wykonawca samodzielnie lub na wniosek Zamawiającego może przedłużyć termin związania ofertą, z </w:t>
      </w:r>
      <w:r w:rsidR="00086244" w:rsidRPr="009E36BC">
        <w:rPr>
          <w:rFonts w:ascii="Arial" w:eastAsia="Arial" w:hAnsi="Arial" w:cs="Arial"/>
          <w:color w:val="000000"/>
          <w:sz w:val="20"/>
          <w:szCs w:val="20"/>
        </w:rPr>
        <w:t>tym,</w:t>
      </w:r>
      <w:r w:rsidRPr="009E36BC">
        <w:rPr>
          <w:rFonts w:ascii="Arial" w:eastAsia="Arial" w:hAnsi="Arial" w:cs="Arial"/>
          <w:color w:val="000000"/>
          <w:sz w:val="20"/>
          <w:szCs w:val="20"/>
        </w:rPr>
        <w:t xml:space="preserve"> że Zamawiający może </w:t>
      </w:r>
      <w:r w:rsidRPr="009E36BC">
        <w:rPr>
          <w:rFonts w:ascii="Arial" w:eastAsia="Arial" w:hAnsi="Arial" w:cs="Arial"/>
          <w:color w:val="000000"/>
          <w:sz w:val="20"/>
          <w:szCs w:val="20"/>
        </w:rPr>
        <w:lastRenderedPageBreak/>
        <w:t>tylko raz, co najmniej na 3 dni przed upływem terminu związania ofertą, zwrócić się do Wykonawców o wyrażenie zgody na przedłużenie tego terminu o oznaczony okres.</w:t>
      </w:r>
    </w:p>
    <w:p w14:paraId="1407241A" w14:textId="77777777" w:rsidR="00A04F1E" w:rsidRPr="009E36BC" w:rsidRDefault="00A04F1E">
      <w:pPr>
        <w:spacing w:before="60" w:after="60"/>
        <w:jc w:val="both"/>
        <w:rPr>
          <w:rFonts w:ascii="Arial" w:eastAsia="Arial" w:hAnsi="Arial" w:cs="Arial"/>
          <w:sz w:val="20"/>
          <w:szCs w:val="20"/>
        </w:rPr>
      </w:pPr>
    </w:p>
    <w:p w14:paraId="23452175" w14:textId="77777777" w:rsidR="008E6481" w:rsidRPr="009E36BC" w:rsidRDefault="00BD385A" w:rsidP="00523AE0">
      <w:pPr>
        <w:numPr>
          <w:ilvl w:val="0"/>
          <w:numId w:val="4"/>
        </w:numPr>
        <w:pBdr>
          <w:top w:val="nil"/>
          <w:left w:val="nil"/>
          <w:bottom w:val="nil"/>
          <w:right w:val="nil"/>
          <w:between w:val="nil"/>
        </w:pBdr>
        <w:spacing w:before="60" w:line="276" w:lineRule="auto"/>
        <w:rPr>
          <w:rFonts w:ascii="Arial" w:eastAsia="Arial" w:hAnsi="Arial" w:cs="Arial"/>
          <w:color w:val="000000"/>
          <w:sz w:val="20"/>
          <w:szCs w:val="20"/>
        </w:rPr>
      </w:pPr>
      <w:r w:rsidRPr="009E36BC">
        <w:rPr>
          <w:rFonts w:ascii="Arial" w:eastAsia="Arial" w:hAnsi="Arial" w:cs="Arial"/>
          <w:b/>
          <w:color w:val="000000"/>
          <w:sz w:val="20"/>
          <w:szCs w:val="20"/>
        </w:rPr>
        <w:t xml:space="preserve">Termin i sposób </w:t>
      </w:r>
      <w:r w:rsidRPr="009E36BC">
        <w:rPr>
          <w:rFonts w:ascii="Arial" w:eastAsia="Arial" w:hAnsi="Arial" w:cs="Arial"/>
          <w:b/>
          <w:sz w:val="20"/>
          <w:szCs w:val="20"/>
        </w:rPr>
        <w:t>składania</w:t>
      </w:r>
      <w:r w:rsidRPr="009E36BC">
        <w:rPr>
          <w:rFonts w:ascii="Arial" w:eastAsia="Arial" w:hAnsi="Arial" w:cs="Arial"/>
          <w:b/>
          <w:color w:val="000000"/>
          <w:sz w:val="20"/>
          <w:szCs w:val="20"/>
        </w:rPr>
        <w:t xml:space="preserve"> ofert</w:t>
      </w:r>
    </w:p>
    <w:p w14:paraId="2E2152E8" w14:textId="52EDF7D0"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Ofertę należy złożyć w nieprzekraczalnym terminie:</w:t>
      </w:r>
      <w:r w:rsidRPr="009E36BC">
        <w:rPr>
          <w:rFonts w:ascii="Arial" w:eastAsia="Arial" w:hAnsi="Arial" w:cs="Arial"/>
          <w:sz w:val="20"/>
          <w:szCs w:val="20"/>
        </w:rPr>
        <w:t xml:space="preserve"> </w:t>
      </w:r>
      <w:r w:rsidRPr="009E36BC">
        <w:rPr>
          <w:rFonts w:ascii="Arial" w:eastAsia="Arial" w:hAnsi="Arial" w:cs="Arial"/>
          <w:b/>
          <w:bCs/>
          <w:sz w:val="20"/>
          <w:szCs w:val="20"/>
        </w:rPr>
        <w:t xml:space="preserve">do </w:t>
      </w:r>
      <w:r w:rsidR="00485CC3" w:rsidRPr="009E36BC">
        <w:rPr>
          <w:rFonts w:ascii="Arial" w:eastAsia="Arial" w:hAnsi="Arial" w:cs="Arial"/>
          <w:b/>
          <w:bCs/>
          <w:sz w:val="20"/>
          <w:szCs w:val="20"/>
        </w:rPr>
        <w:t>09 marca 2026</w:t>
      </w:r>
      <w:r w:rsidRPr="009E36BC">
        <w:rPr>
          <w:rFonts w:ascii="Arial" w:eastAsia="Arial" w:hAnsi="Arial" w:cs="Arial"/>
          <w:b/>
          <w:bCs/>
          <w:sz w:val="20"/>
          <w:szCs w:val="20"/>
        </w:rPr>
        <w:t xml:space="preserve"> r</w:t>
      </w:r>
      <w:r w:rsidR="001B7711" w:rsidRPr="009E36BC">
        <w:rPr>
          <w:rFonts w:ascii="Arial" w:eastAsia="Arial" w:hAnsi="Arial" w:cs="Arial"/>
          <w:b/>
          <w:bCs/>
          <w:sz w:val="20"/>
          <w:szCs w:val="20"/>
        </w:rPr>
        <w:t xml:space="preserve">. do godz. </w:t>
      </w:r>
      <w:r w:rsidR="005966F4" w:rsidRPr="009E36BC">
        <w:rPr>
          <w:rFonts w:ascii="Arial" w:eastAsia="Arial" w:hAnsi="Arial" w:cs="Arial"/>
          <w:b/>
          <w:bCs/>
          <w:sz w:val="20"/>
          <w:szCs w:val="20"/>
        </w:rPr>
        <w:t>23</w:t>
      </w:r>
      <w:r w:rsidR="00445CFE" w:rsidRPr="009E36BC">
        <w:rPr>
          <w:rFonts w:ascii="Arial" w:eastAsia="Arial" w:hAnsi="Arial" w:cs="Arial"/>
          <w:b/>
          <w:bCs/>
          <w:sz w:val="20"/>
          <w:szCs w:val="20"/>
        </w:rPr>
        <w:t>:</w:t>
      </w:r>
      <w:r w:rsidR="005966F4" w:rsidRPr="009E36BC">
        <w:rPr>
          <w:rFonts w:ascii="Arial" w:eastAsia="Arial" w:hAnsi="Arial" w:cs="Arial"/>
          <w:b/>
          <w:bCs/>
          <w:sz w:val="20"/>
          <w:szCs w:val="20"/>
        </w:rPr>
        <w:t>5</w:t>
      </w:r>
      <w:r w:rsidR="0041223D">
        <w:rPr>
          <w:rFonts w:ascii="Arial" w:eastAsia="Arial" w:hAnsi="Arial" w:cs="Arial"/>
          <w:b/>
          <w:bCs/>
          <w:sz w:val="20"/>
          <w:szCs w:val="20"/>
        </w:rPr>
        <w:t>9</w:t>
      </w:r>
      <w:r w:rsidRPr="009E36BC">
        <w:rPr>
          <w:rFonts w:ascii="Arial" w:eastAsia="Arial" w:hAnsi="Arial" w:cs="Arial"/>
          <w:b/>
          <w:bCs/>
          <w:sz w:val="20"/>
          <w:szCs w:val="20"/>
        </w:rPr>
        <w:t>.</w:t>
      </w:r>
    </w:p>
    <w:p w14:paraId="4F765A1C" w14:textId="77777777"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Otwarcie ofert nastąpi po upływie terminu składania ofert określonym w pkt. 9.1 powyżej.</w:t>
      </w:r>
    </w:p>
    <w:p w14:paraId="19D1AD07" w14:textId="0B307A8B" w:rsidR="002A4FB2" w:rsidRPr="009E36BC" w:rsidRDefault="00BD385A" w:rsidP="00073066">
      <w:pPr>
        <w:numPr>
          <w:ilvl w:val="1"/>
          <w:numId w:val="4"/>
        </w:numPr>
        <w:pBdr>
          <w:top w:val="nil"/>
          <w:left w:val="nil"/>
          <w:bottom w:val="nil"/>
          <w:right w:val="nil"/>
          <w:between w:val="nil"/>
        </w:pBdr>
        <w:spacing w:after="60"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Oferty stanowiące odpowiedź na Zapytanie ofertowe należy składać w dwóch z podanych poniżej form:</w:t>
      </w:r>
    </w:p>
    <w:p w14:paraId="485660F1" w14:textId="55DF71D2" w:rsidR="005C51D2" w:rsidRPr="009E36BC" w:rsidRDefault="00BD385A" w:rsidP="00523AE0">
      <w:pPr>
        <w:numPr>
          <w:ilvl w:val="0"/>
          <w:numId w:val="9"/>
        </w:numPr>
        <w:spacing w:before="60" w:after="60" w:line="276" w:lineRule="auto"/>
        <w:jc w:val="both"/>
        <w:rPr>
          <w:rFonts w:ascii="Arial" w:eastAsia="Arial" w:hAnsi="Arial" w:cs="Arial"/>
          <w:sz w:val="20"/>
          <w:szCs w:val="20"/>
        </w:rPr>
      </w:pPr>
      <w:r w:rsidRPr="009E36BC">
        <w:rPr>
          <w:rFonts w:ascii="Arial" w:eastAsia="Arial" w:hAnsi="Arial" w:cs="Arial"/>
          <w:sz w:val="20"/>
          <w:szCs w:val="20"/>
        </w:rPr>
        <w:t>pocztą elektroniczną (mailowo), w postaci skanu oferty sporządzonej w formie pisemnej na adres poczty elektronicznej</w:t>
      </w:r>
      <w:r w:rsidR="008E291D" w:rsidRPr="009E36BC">
        <w:rPr>
          <w:rFonts w:ascii="Arial" w:eastAsia="Arial" w:hAnsi="Arial" w:cs="Arial"/>
          <w:color w:val="000000"/>
          <w:sz w:val="20"/>
          <w:szCs w:val="20"/>
        </w:rPr>
        <w:t xml:space="preserve"> </w:t>
      </w:r>
      <w:hyperlink r:id="rId13" w:history="1">
        <w:r w:rsidR="008E291D" w:rsidRPr="009E36BC">
          <w:rPr>
            <w:rStyle w:val="Hipercze"/>
            <w:rFonts w:ascii="Arial" w:hAnsi="Arial" w:cs="Arial"/>
            <w:sz w:val="20"/>
            <w:szCs w:val="20"/>
          </w:rPr>
          <w:t>r.grzelak@energiapomorze.pl</w:t>
        </w:r>
      </w:hyperlink>
      <w:r w:rsidR="005C51D2" w:rsidRPr="009E36BC">
        <w:rPr>
          <w:rFonts w:ascii="Arial" w:hAnsi="Arial" w:cs="Arial"/>
          <w:sz w:val="20"/>
          <w:szCs w:val="20"/>
        </w:rPr>
        <w:t>;</w:t>
      </w:r>
    </w:p>
    <w:p w14:paraId="62B4738C" w14:textId="4EF2CAED" w:rsidR="005C51D2" w:rsidRPr="009E36BC" w:rsidRDefault="005C51D2" w:rsidP="00523AE0">
      <w:pPr>
        <w:spacing w:before="60" w:after="60" w:line="276" w:lineRule="auto"/>
        <w:ind w:left="360"/>
        <w:jc w:val="both"/>
        <w:rPr>
          <w:rFonts w:ascii="Arial" w:eastAsia="Arial" w:hAnsi="Arial" w:cs="Arial"/>
          <w:sz w:val="20"/>
          <w:szCs w:val="20"/>
        </w:rPr>
      </w:pPr>
      <w:r w:rsidRPr="009E36BC">
        <w:rPr>
          <w:rFonts w:ascii="Arial" w:eastAsia="Arial" w:hAnsi="Arial" w:cs="Arial"/>
          <w:sz w:val="20"/>
          <w:szCs w:val="20"/>
        </w:rPr>
        <w:t>lub</w:t>
      </w:r>
    </w:p>
    <w:p w14:paraId="41A3E64A" w14:textId="33B54999" w:rsidR="008E6481" w:rsidRPr="009E36BC" w:rsidRDefault="007232FF" w:rsidP="00523AE0">
      <w:pPr>
        <w:numPr>
          <w:ilvl w:val="0"/>
          <w:numId w:val="9"/>
        </w:numPr>
        <w:spacing w:before="60" w:after="60" w:line="276" w:lineRule="auto"/>
        <w:jc w:val="both"/>
        <w:rPr>
          <w:rFonts w:ascii="Arial" w:eastAsia="Arial" w:hAnsi="Arial" w:cs="Arial"/>
          <w:sz w:val="20"/>
          <w:szCs w:val="20"/>
        </w:rPr>
      </w:pPr>
      <w:r w:rsidRPr="009E36BC">
        <w:rPr>
          <w:rFonts w:ascii="Arial" w:eastAsia="Arial" w:hAnsi="Arial" w:cs="Arial"/>
          <w:sz w:val="20"/>
          <w:szCs w:val="20"/>
        </w:rPr>
        <w:t>pocztą lub za pomocą kuriera w oryginale</w:t>
      </w:r>
      <w:r w:rsidR="005C51D2" w:rsidRPr="009E36BC">
        <w:rPr>
          <w:rFonts w:ascii="Arial" w:eastAsia="Arial" w:hAnsi="Arial" w:cs="Arial"/>
          <w:sz w:val="20"/>
          <w:szCs w:val="20"/>
        </w:rPr>
        <w:t xml:space="preserve"> na adres:</w:t>
      </w:r>
    </w:p>
    <w:p w14:paraId="3968718B" w14:textId="77777777" w:rsidR="005C51D2" w:rsidRPr="009E36BC" w:rsidRDefault="005C51D2" w:rsidP="00523AE0">
      <w:pPr>
        <w:pStyle w:val="Akapitzlist"/>
        <w:spacing w:line="276" w:lineRule="auto"/>
        <w:ind w:left="360"/>
        <w:rPr>
          <w:rFonts w:ascii="Arial" w:hAnsi="Arial" w:cs="Arial"/>
          <w:caps/>
          <w:spacing w:val="5"/>
          <w:sz w:val="22"/>
          <w:szCs w:val="22"/>
        </w:rPr>
      </w:pPr>
      <w:r w:rsidRPr="009E36BC">
        <w:rPr>
          <w:rFonts w:ascii="Arial" w:hAnsi="Arial" w:cs="Arial"/>
          <w:caps/>
          <w:spacing w:val="5"/>
          <w:sz w:val="22"/>
          <w:szCs w:val="22"/>
        </w:rPr>
        <w:t>ENERGIA POMORZE SP. Z O.O.</w:t>
      </w:r>
    </w:p>
    <w:p w14:paraId="76D8BB8F" w14:textId="77777777" w:rsidR="005C51D2" w:rsidRPr="009E36BC" w:rsidRDefault="005C51D2" w:rsidP="00523AE0">
      <w:pPr>
        <w:pStyle w:val="Akapitzlist"/>
        <w:spacing w:before="60" w:after="60" w:line="276" w:lineRule="auto"/>
        <w:ind w:left="360"/>
        <w:jc w:val="both"/>
        <w:rPr>
          <w:rFonts w:ascii="Arial" w:hAnsi="Arial" w:cs="Arial"/>
          <w:sz w:val="22"/>
          <w:szCs w:val="22"/>
        </w:rPr>
      </w:pPr>
      <w:r w:rsidRPr="009E36BC">
        <w:rPr>
          <w:rFonts w:ascii="Arial" w:hAnsi="Arial" w:cs="Arial"/>
          <w:sz w:val="22"/>
          <w:szCs w:val="22"/>
        </w:rPr>
        <w:t>ul. Szczecińska 11e, 75-122 Koszalin</w:t>
      </w:r>
    </w:p>
    <w:p w14:paraId="750E6709" w14:textId="77777777" w:rsidR="005C51D2" w:rsidRPr="0041223D" w:rsidRDefault="005C51D2" w:rsidP="005C51D2">
      <w:pPr>
        <w:spacing w:before="60" w:after="60" w:line="276" w:lineRule="auto"/>
        <w:ind w:left="360"/>
        <w:jc w:val="both"/>
        <w:rPr>
          <w:rFonts w:ascii="Arial" w:eastAsia="Arial" w:hAnsi="Arial" w:cs="Arial"/>
          <w:sz w:val="12"/>
          <w:szCs w:val="12"/>
        </w:rPr>
      </w:pPr>
    </w:p>
    <w:p w14:paraId="1CDA1A46" w14:textId="72904012" w:rsidR="005C51D2" w:rsidRPr="009E36BC" w:rsidRDefault="005C51D2" w:rsidP="00523AE0">
      <w:pPr>
        <w:spacing w:before="60" w:after="60" w:line="276" w:lineRule="auto"/>
        <w:ind w:left="360"/>
        <w:jc w:val="both"/>
        <w:rPr>
          <w:rFonts w:ascii="Arial" w:eastAsia="Arial" w:hAnsi="Arial" w:cs="Arial"/>
          <w:b/>
          <w:bCs/>
          <w:sz w:val="20"/>
          <w:szCs w:val="20"/>
        </w:rPr>
      </w:pPr>
      <w:r w:rsidRPr="009E36BC">
        <w:rPr>
          <w:rFonts w:ascii="Arial" w:eastAsia="Arial" w:hAnsi="Arial" w:cs="Arial"/>
          <w:b/>
          <w:bCs/>
          <w:sz w:val="20"/>
          <w:szCs w:val="20"/>
        </w:rPr>
        <w:t xml:space="preserve">W tytule maila/na kopercie należy podać dopisek: Zapytanie ofertowe nr </w:t>
      </w:r>
      <w:r w:rsidR="000E22F7">
        <w:rPr>
          <w:rFonts w:ascii="Arial" w:eastAsia="Arial" w:hAnsi="Arial" w:cs="Arial"/>
          <w:b/>
          <w:bCs/>
          <w:sz w:val="20"/>
          <w:szCs w:val="20"/>
        </w:rPr>
        <w:t>1/2026</w:t>
      </w:r>
      <w:r w:rsidRPr="009E36BC">
        <w:rPr>
          <w:rFonts w:ascii="Arial" w:eastAsia="Arial" w:hAnsi="Arial" w:cs="Arial"/>
          <w:b/>
          <w:bCs/>
          <w:sz w:val="20"/>
          <w:szCs w:val="20"/>
        </w:rPr>
        <w:t>.</w:t>
      </w:r>
    </w:p>
    <w:p w14:paraId="23D03E34" w14:textId="77777777" w:rsidR="008E6481" w:rsidRPr="009E36BC" w:rsidRDefault="00BD385A" w:rsidP="00523AE0">
      <w:pPr>
        <w:numPr>
          <w:ilvl w:val="1"/>
          <w:numId w:val="4"/>
        </w:numPr>
        <w:pBdr>
          <w:top w:val="nil"/>
          <w:left w:val="nil"/>
          <w:bottom w:val="nil"/>
          <w:right w:val="nil"/>
          <w:between w:val="nil"/>
        </w:pBdr>
        <w:spacing w:before="60" w:after="60"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Za termin złożenia oferty rozumie się datę i godzinę:</w:t>
      </w:r>
    </w:p>
    <w:p w14:paraId="06EF0665" w14:textId="77777777" w:rsidR="008E6481" w:rsidRPr="009E36BC" w:rsidRDefault="00BD385A" w:rsidP="00523AE0">
      <w:pPr>
        <w:numPr>
          <w:ilvl w:val="0"/>
          <w:numId w:val="10"/>
        </w:numPr>
        <w:spacing w:before="60" w:after="60" w:line="276" w:lineRule="auto"/>
        <w:ind w:left="1418"/>
        <w:jc w:val="both"/>
        <w:rPr>
          <w:rFonts w:ascii="Arial" w:eastAsia="Arial" w:hAnsi="Arial" w:cs="Arial"/>
          <w:sz w:val="20"/>
          <w:szCs w:val="20"/>
        </w:rPr>
      </w:pPr>
      <w:r w:rsidRPr="009E36BC">
        <w:rPr>
          <w:rFonts w:ascii="Arial" w:eastAsia="Arial" w:hAnsi="Arial" w:cs="Arial"/>
          <w:sz w:val="20"/>
          <w:szCs w:val="20"/>
        </w:rPr>
        <w:t xml:space="preserve">wpływu oferty do Zamawiającego, tj. jej otrzymania na adres poczty elektronicznej wskazany w pkt. 9.3 a) powyżej, </w:t>
      </w:r>
    </w:p>
    <w:p w14:paraId="1AD4F855" w14:textId="468710F4" w:rsidR="008E6481" w:rsidRPr="009E36BC" w:rsidRDefault="005C51D2" w:rsidP="00523AE0">
      <w:pPr>
        <w:spacing w:before="60" w:after="60" w:line="276" w:lineRule="auto"/>
        <w:ind w:left="698" w:firstLine="720"/>
        <w:jc w:val="both"/>
        <w:rPr>
          <w:rFonts w:ascii="Arial" w:eastAsia="Arial" w:hAnsi="Arial" w:cs="Arial"/>
          <w:sz w:val="20"/>
          <w:szCs w:val="20"/>
        </w:rPr>
      </w:pPr>
      <w:r w:rsidRPr="009E36BC">
        <w:rPr>
          <w:rFonts w:ascii="Arial" w:eastAsia="Arial" w:hAnsi="Arial" w:cs="Arial"/>
          <w:sz w:val="20"/>
          <w:szCs w:val="20"/>
        </w:rPr>
        <w:t>lub</w:t>
      </w:r>
    </w:p>
    <w:p w14:paraId="77478BB9" w14:textId="4CDAC7BF" w:rsidR="008E6481" w:rsidRPr="009E36BC" w:rsidRDefault="005C51D2" w:rsidP="00523AE0">
      <w:pPr>
        <w:numPr>
          <w:ilvl w:val="0"/>
          <w:numId w:val="10"/>
        </w:numPr>
        <w:pBdr>
          <w:top w:val="nil"/>
          <w:left w:val="nil"/>
          <w:bottom w:val="nil"/>
          <w:right w:val="nil"/>
          <w:between w:val="nil"/>
        </w:pBdr>
        <w:spacing w:before="60" w:line="276" w:lineRule="auto"/>
        <w:ind w:left="1418"/>
        <w:jc w:val="both"/>
        <w:rPr>
          <w:rFonts w:ascii="Arial" w:eastAsia="Arial" w:hAnsi="Arial" w:cs="Arial"/>
          <w:color w:val="000000"/>
          <w:sz w:val="20"/>
          <w:szCs w:val="20"/>
        </w:rPr>
      </w:pPr>
      <w:r w:rsidRPr="009E36BC">
        <w:rPr>
          <w:rFonts w:ascii="Arial" w:eastAsia="Arial" w:hAnsi="Arial" w:cs="Arial"/>
          <w:color w:val="000000"/>
          <w:sz w:val="20"/>
          <w:szCs w:val="20"/>
        </w:rPr>
        <w:t>otrzymania korespondencji pocztowej/przesyłki kurierskiej przez Zamawiającego</w:t>
      </w:r>
      <w:r w:rsidR="00BD385A" w:rsidRPr="009E36BC">
        <w:rPr>
          <w:rFonts w:ascii="Arial" w:eastAsia="Arial" w:hAnsi="Arial" w:cs="Arial"/>
          <w:color w:val="000000"/>
          <w:sz w:val="20"/>
          <w:szCs w:val="20"/>
        </w:rPr>
        <w:t xml:space="preserve">.  </w:t>
      </w:r>
    </w:p>
    <w:p w14:paraId="0EC836EA" w14:textId="251F12CF" w:rsidR="008E6481" w:rsidRPr="009E36BC" w:rsidRDefault="00BD385A" w:rsidP="00523AE0">
      <w:pPr>
        <w:numPr>
          <w:ilvl w:val="1"/>
          <w:numId w:val="4"/>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9E36BC">
        <w:rPr>
          <w:rFonts w:ascii="Arial" w:eastAsia="Arial" w:hAnsi="Arial" w:cs="Arial"/>
          <w:color w:val="000000"/>
          <w:sz w:val="20"/>
          <w:szCs w:val="20"/>
        </w:rPr>
        <w:t xml:space="preserve">Zamawiający zastrzega sobie możliwość wydłużenia terminu nadsyłania ofert. Każdorazowo zamieści stosowną informację </w:t>
      </w:r>
      <w:r w:rsidR="00512339" w:rsidRPr="009E36BC">
        <w:rPr>
          <w:rFonts w:ascii="Arial" w:eastAsia="Arial" w:hAnsi="Arial" w:cs="Arial"/>
          <w:color w:val="000000"/>
          <w:sz w:val="20"/>
          <w:szCs w:val="20"/>
        </w:rPr>
        <w:t>na swojej stronie internetowej,</w:t>
      </w:r>
      <w:r w:rsidRPr="009E36BC">
        <w:rPr>
          <w:rFonts w:ascii="Arial" w:eastAsia="Arial" w:hAnsi="Arial" w:cs="Arial"/>
          <w:color w:val="000000"/>
          <w:sz w:val="20"/>
          <w:szCs w:val="20"/>
        </w:rPr>
        <w:t xml:space="preserve"> w treści ogłoszenia.</w:t>
      </w:r>
    </w:p>
    <w:p w14:paraId="53451A04" w14:textId="77777777" w:rsidR="00063DE9" w:rsidRPr="009E36BC" w:rsidRDefault="00063DE9" w:rsidP="00063DE9">
      <w:pPr>
        <w:pBdr>
          <w:top w:val="nil"/>
          <w:left w:val="nil"/>
          <w:bottom w:val="nil"/>
          <w:right w:val="nil"/>
          <w:between w:val="nil"/>
        </w:pBdr>
        <w:spacing w:line="276" w:lineRule="auto"/>
        <w:jc w:val="both"/>
        <w:rPr>
          <w:rFonts w:ascii="Arial" w:eastAsia="Arial" w:hAnsi="Arial" w:cs="Arial"/>
          <w:color w:val="000000"/>
          <w:sz w:val="20"/>
          <w:szCs w:val="20"/>
        </w:rPr>
      </w:pPr>
    </w:p>
    <w:p w14:paraId="536391FE" w14:textId="658C527B" w:rsidR="00063DE9" w:rsidRPr="009E36BC" w:rsidRDefault="00063DE9" w:rsidP="00063DE9">
      <w:pPr>
        <w:pBdr>
          <w:top w:val="nil"/>
          <w:left w:val="nil"/>
          <w:bottom w:val="nil"/>
          <w:right w:val="nil"/>
          <w:between w:val="nil"/>
        </w:pBdr>
        <w:spacing w:line="276" w:lineRule="auto"/>
        <w:jc w:val="both"/>
        <w:rPr>
          <w:rFonts w:ascii="Arial" w:eastAsia="Arial" w:hAnsi="Arial" w:cs="Arial"/>
          <w:b/>
          <w:bCs/>
          <w:color w:val="000000"/>
          <w:sz w:val="20"/>
          <w:szCs w:val="20"/>
        </w:rPr>
      </w:pPr>
      <w:r w:rsidRPr="009E36BC">
        <w:rPr>
          <w:rFonts w:ascii="Arial" w:eastAsia="Arial" w:hAnsi="Arial" w:cs="Arial"/>
          <w:b/>
          <w:bCs/>
          <w:color w:val="000000"/>
          <w:sz w:val="20"/>
          <w:szCs w:val="20"/>
        </w:rPr>
        <w:t>Zamawiający nie wyraża zgody na składnie ofert częściowych i wariantowych.</w:t>
      </w:r>
    </w:p>
    <w:p w14:paraId="31EF687B" w14:textId="77777777" w:rsidR="008E6481" w:rsidRPr="009E36BC" w:rsidRDefault="008E6481" w:rsidP="00523AE0">
      <w:pPr>
        <w:pBdr>
          <w:top w:val="nil"/>
          <w:left w:val="nil"/>
          <w:bottom w:val="nil"/>
          <w:right w:val="nil"/>
          <w:between w:val="nil"/>
        </w:pBdr>
        <w:spacing w:line="276" w:lineRule="auto"/>
        <w:ind w:left="993"/>
        <w:jc w:val="both"/>
        <w:rPr>
          <w:rFonts w:ascii="Arial" w:eastAsia="Arial" w:hAnsi="Arial" w:cs="Arial"/>
          <w:color w:val="000000"/>
          <w:sz w:val="20"/>
          <w:szCs w:val="20"/>
        </w:rPr>
      </w:pPr>
    </w:p>
    <w:p w14:paraId="4887F65F" w14:textId="77777777" w:rsidR="008E6481" w:rsidRPr="009E36BC" w:rsidRDefault="00BD385A" w:rsidP="00523AE0">
      <w:pPr>
        <w:numPr>
          <w:ilvl w:val="0"/>
          <w:numId w:val="4"/>
        </w:numPr>
        <w:pBdr>
          <w:top w:val="nil"/>
          <w:left w:val="nil"/>
          <w:bottom w:val="nil"/>
          <w:right w:val="nil"/>
          <w:between w:val="nil"/>
        </w:pBdr>
        <w:spacing w:line="276" w:lineRule="auto"/>
        <w:rPr>
          <w:rFonts w:ascii="Arial" w:eastAsia="Arial" w:hAnsi="Arial" w:cs="Arial"/>
          <w:sz w:val="20"/>
          <w:szCs w:val="20"/>
        </w:rPr>
      </w:pPr>
      <w:r w:rsidRPr="009E36BC">
        <w:rPr>
          <w:rFonts w:ascii="Arial" w:eastAsia="Arial" w:hAnsi="Arial" w:cs="Arial"/>
          <w:b/>
          <w:sz w:val="20"/>
          <w:szCs w:val="20"/>
        </w:rPr>
        <w:t>Kryteria oceny oferty oraz sposób przeprowadzenia oceny</w:t>
      </w:r>
    </w:p>
    <w:p w14:paraId="2303837D" w14:textId="66DA6939" w:rsidR="008E6481" w:rsidRPr="009E36BC" w:rsidRDefault="00BD385A" w:rsidP="00523AE0">
      <w:pPr>
        <w:numPr>
          <w:ilvl w:val="1"/>
          <w:numId w:val="4"/>
        </w:numPr>
        <w:pBdr>
          <w:top w:val="nil"/>
          <w:left w:val="nil"/>
          <w:bottom w:val="nil"/>
          <w:right w:val="nil"/>
          <w:between w:val="nil"/>
        </w:pBdr>
        <w:spacing w:after="60" w:line="276" w:lineRule="auto"/>
        <w:ind w:left="993" w:hanging="709"/>
        <w:jc w:val="both"/>
        <w:rPr>
          <w:rFonts w:ascii="Arial" w:eastAsia="Arial" w:hAnsi="Arial" w:cs="Arial"/>
          <w:sz w:val="20"/>
          <w:szCs w:val="20"/>
        </w:rPr>
      </w:pPr>
      <w:r w:rsidRPr="009E36BC">
        <w:rPr>
          <w:rFonts w:ascii="Arial" w:eastAsia="Arial" w:hAnsi="Arial" w:cs="Arial"/>
          <w:sz w:val="20"/>
          <w:szCs w:val="20"/>
        </w:rPr>
        <w:t xml:space="preserve">Oferty Wykonawców, przygotowane zgodnie z wymaganiami określonymi w punkcie 8 niniejszego Zapytania ofertowego, którzy nie podlegają wykluczeniu z udziału w postępowaniu oraz spełniają warunki udziału w postępowaniu określone w punkcie 7, zostaną poddane ocenie w oparciu </w:t>
      </w:r>
      <w:r w:rsidRPr="009E36BC">
        <w:rPr>
          <w:rFonts w:ascii="Arial" w:hAnsi="Arial" w:cs="Arial"/>
          <w:sz w:val="20"/>
          <w:szCs w:val="20"/>
        </w:rPr>
        <w:br/>
      </w:r>
      <w:r w:rsidRPr="009E36BC">
        <w:rPr>
          <w:rFonts w:ascii="Arial" w:eastAsia="Arial" w:hAnsi="Arial" w:cs="Arial"/>
          <w:sz w:val="20"/>
          <w:szCs w:val="20"/>
        </w:rPr>
        <w:t>o poniższe kryteri</w:t>
      </w:r>
      <w:r w:rsidR="628CDD5E" w:rsidRPr="009E36BC">
        <w:rPr>
          <w:rFonts w:ascii="Arial" w:eastAsia="Arial" w:hAnsi="Arial" w:cs="Arial"/>
          <w:sz w:val="20"/>
          <w:szCs w:val="20"/>
        </w:rPr>
        <w:t>a</w:t>
      </w:r>
      <w:r w:rsidRPr="009E36BC">
        <w:rPr>
          <w:rFonts w:ascii="Arial" w:eastAsia="Arial" w:hAnsi="Arial" w:cs="Arial"/>
          <w:sz w:val="20"/>
          <w:szCs w:val="20"/>
        </w:rPr>
        <w:t xml:space="preserve"> oceny ofert: </w:t>
      </w:r>
    </w:p>
    <w:p w14:paraId="40F81B8A" w14:textId="22178138" w:rsidR="50815D6E" w:rsidRPr="009E36BC" w:rsidRDefault="50815D6E" w:rsidP="00523AE0">
      <w:pPr>
        <w:pBdr>
          <w:top w:val="nil"/>
          <w:left w:val="nil"/>
          <w:bottom w:val="nil"/>
          <w:right w:val="nil"/>
          <w:between w:val="nil"/>
        </w:pBdr>
        <w:spacing w:after="60" w:line="276" w:lineRule="auto"/>
        <w:jc w:val="both"/>
        <w:rPr>
          <w:rFonts w:ascii="Arial" w:eastAsia="Arial" w:hAnsi="Arial" w:cs="Arial"/>
          <w:sz w:val="12"/>
          <w:szCs w:val="12"/>
        </w:rPr>
      </w:pPr>
    </w:p>
    <w:p w14:paraId="58D8183E" w14:textId="77777777" w:rsidR="008E6481" w:rsidRPr="009E36BC" w:rsidRDefault="00BD385A" w:rsidP="00523AE0">
      <w:pPr>
        <w:spacing w:before="60" w:after="60" w:line="276" w:lineRule="auto"/>
        <w:ind w:left="993"/>
        <w:jc w:val="both"/>
        <w:rPr>
          <w:rFonts w:ascii="Arial" w:eastAsia="Arial" w:hAnsi="Arial" w:cs="Arial"/>
          <w:sz w:val="20"/>
          <w:szCs w:val="20"/>
        </w:rPr>
      </w:pPr>
      <w:r w:rsidRPr="009E36BC">
        <w:rPr>
          <w:rFonts w:ascii="Arial" w:eastAsia="Arial" w:hAnsi="Arial" w:cs="Arial"/>
          <w:b/>
          <w:bCs/>
          <w:sz w:val="20"/>
          <w:szCs w:val="20"/>
        </w:rPr>
        <w:t>Kryterium oceny ofert: Całkowita cena brutto (</w:t>
      </w:r>
      <w:proofErr w:type="spellStart"/>
      <w:r w:rsidRPr="009E36BC">
        <w:rPr>
          <w:rFonts w:ascii="Arial" w:eastAsia="Arial" w:hAnsi="Arial" w:cs="Arial"/>
          <w:b/>
          <w:bCs/>
          <w:sz w:val="20"/>
          <w:szCs w:val="20"/>
        </w:rPr>
        <w:t>Kc</w:t>
      </w:r>
      <w:proofErr w:type="spellEnd"/>
      <w:r w:rsidRPr="009E36BC">
        <w:rPr>
          <w:rFonts w:ascii="Arial" w:eastAsia="Arial" w:hAnsi="Arial" w:cs="Arial"/>
          <w:b/>
          <w:bCs/>
          <w:sz w:val="20"/>
          <w:szCs w:val="20"/>
        </w:rPr>
        <w:t>)</w:t>
      </w:r>
    </w:p>
    <w:p w14:paraId="7526E773" w14:textId="66D91039" w:rsidR="008E6481" w:rsidRPr="009E36BC" w:rsidRDefault="00BD385A" w:rsidP="00523AE0">
      <w:pPr>
        <w:spacing w:before="60" w:after="60" w:line="276" w:lineRule="auto"/>
        <w:ind w:left="993"/>
        <w:jc w:val="both"/>
        <w:rPr>
          <w:rFonts w:ascii="Arial" w:eastAsia="Arial" w:hAnsi="Arial" w:cs="Arial"/>
          <w:sz w:val="20"/>
          <w:szCs w:val="20"/>
        </w:rPr>
      </w:pPr>
      <w:r w:rsidRPr="009E36BC">
        <w:rPr>
          <w:rFonts w:ascii="Arial" w:eastAsia="Arial" w:hAnsi="Arial" w:cs="Arial"/>
          <w:b/>
          <w:bCs/>
          <w:sz w:val="20"/>
          <w:szCs w:val="20"/>
        </w:rPr>
        <w:t xml:space="preserve">Waga punktowa: </w:t>
      </w:r>
      <w:r w:rsidR="001B7711" w:rsidRPr="009E36BC">
        <w:rPr>
          <w:rFonts w:ascii="Arial" w:eastAsia="Arial" w:hAnsi="Arial" w:cs="Arial"/>
          <w:b/>
          <w:bCs/>
          <w:sz w:val="20"/>
          <w:szCs w:val="20"/>
        </w:rPr>
        <w:t>100</w:t>
      </w:r>
      <w:r w:rsidRPr="009E36BC">
        <w:rPr>
          <w:rFonts w:ascii="Arial" w:eastAsia="Arial" w:hAnsi="Arial" w:cs="Arial"/>
          <w:b/>
          <w:bCs/>
          <w:sz w:val="20"/>
          <w:szCs w:val="20"/>
        </w:rPr>
        <w:t>%</w:t>
      </w:r>
    </w:p>
    <w:p w14:paraId="05436022" w14:textId="3B6F643A" w:rsidR="50815D6E" w:rsidRPr="009E36BC" w:rsidRDefault="50815D6E" w:rsidP="00523AE0">
      <w:pPr>
        <w:spacing w:before="60" w:after="60" w:line="276" w:lineRule="auto"/>
        <w:ind w:left="993" w:firstLine="447"/>
        <w:jc w:val="both"/>
        <w:rPr>
          <w:rFonts w:ascii="Arial" w:eastAsia="Arial" w:hAnsi="Arial" w:cs="Arial"/>
          <w:sz w:val="20"/>
          <w:szCs w:val="20"/>
        </w:rPr>
      </w:pPr>
    </w:p>
    <w:p w14:paraId="250E4FA8" w14:textId="194CCCB0" w:rsidR="7A182F55" w:rsidRPr="009E36BC" w:rsidRDefault="7A182F55" w:rsidP="00523AE0">
      <w:pPr>
        <w:spacing w:before="60" w:after="60" w:line="276" w:lineRule="auto"/>
        <w:ind w:left="993"/>
        <w:jc w:val="both"/>
        <w:rPr>
          <w:rFonts w:ascii="Arial" w:eastAsia="Arial" w:hAnsi="Arial" w:cs="Arial"/>
          <w:b/>
          <w:bCs/>
          <w:sz w:val="20"/>
          <w:szCs w:val="20"/>
        </w:rPr>
      </w:pPr>
      <w:r w:rsidRPr="009E36BC">
        <w:rPr>
          <w:rFonts w:ascii="Arial" w:eastAsia="Arial" w:hAnsi="Arial" w:cs="Arial"/>
          <w:b/>
          <w:bCs/>
          <w:sz w:val="20"/>
          <w:szCs w:val="20"/>
        </w:rPr>
        <w:t>Liczba punktów za Całkowitą cena brutto (</w:t>
      </w:r>
      <w:proofErr w:type="spellStart"/>
      <w:r w:rsidRPr="009E36BC">
        <w:rPr>
          <w:rFonts w:ascii="Arial" w:eastAsia="Arial" w:hAnsi="Arial" w:cs="Arial"/>
          <w:b/>
          <w:bCs/>
          <w:sz w:val="20"/>
          <w:szCs w:val="20"/>
        </w:rPr>
        <w:t>Kc</w:t>
      </w:r>
      <w:proofErr w:type="spellEnd"/>
      <w:r w:rsidRPr="009E36BC">
        <w:rPr>
          <w:rFonts w:ascii="Arial" w:eastAsia="Arial" w:hAnsi="Arial" w:cs="Arial"/>
          <w:b/>
          <w:bCs/>
          <w:sz w:val="20"/>
          <w:szCs w:val="20"/>
        </w:rPr>
        <w:t>)</w:t>
      </w:r>
    </w:p>
    <w:p w14:paraId="2800335E" w14:textId="12E217D8" w:rsidR="563E7349" w:rsidRPr="009E36BC" w:rsidRDefault="563E7349" w:rsidP="00523AE0">
      <w:pPr>
        <w:spacing w:line="276" w:lineRule="auto"/>
        <w:ind w:left="273" w:firstLine="720"/>
        <w:rPr>
          <w:rFonts w:ascii="Arial" w:eastAsia="Arial" w:hAnsi="Arial" w:cs="Arial"/>
          <w:sz w:val="20"/>
          <w:szCs w:val="20"/>
        </w:rPr>
      </w:pPr>
      <w:r w:rsidRPr="009E36BC">
        <w:rPr>
          <w:rFonts w:ascii="Arial" w:eastAsia="Arial" w:hAnsi="Arial" w:cs="Arial"/>
          <w:sz w:val="20"/>
          <w:szCs w:val="20"/>
        </w:rPr>
        <w:t xml:space="preserve">Przyznając liczbę punktów </w:t>
      </w:r>
      <w:proofErr w:type="spellStart"/>
      <w:r w:rsidR="5DDDF16B" w:rsidRPr="009E36BC">
        <w:rPr>
          <w:rFonts w:ascii="Arial" w:eastAsia="Arial" w:hAnsi="Arial" w:cs="Arial"/>
          <w:b/>
          <w:bCs/>
          <w:sz w:val="20"/>
          <w:szCs w:val="20"/>
        </w:rPr>
        <w:t>K</w:t>
      </w:r>
      <w:r w:rsidRPr="009E36BC">
        <w:rPr>
          <w:rFonts w:ascii="Arial" w:eastAsia="Arial" w:hAnsi="Arial" w:cs="Arial"/>
          <w:b/>
          <w:bCs/>
          <w:sz w:val="20"/>
          <w:szCs w:val="20"/>
        </w:rPr>
        <w:t>c</w:t>
      </w:r>
      <w:proofErr w:type="spellEnd"/>
      <w:r w:rsidRPr="009E36BC">
        <w:rPr>
          <w:rFonts w:ascii="Arial" w:eastAsia="Arial" w:hAnsi="Arial" w:cs="Arial"/>
          <w:sz w:val="20"/>
          <w:szCs w:val="20"/>
        </w:rPr>
        <w:t xml:space="preserve"> za cenę realizacji całości zamówienia Zamawiający będzie</w:t>
      </w:r>
    </w:p>
    <w:p w14:paraId="6158412F" w14:textId="1D773BBF" w:rsidR="563E7349" w:rsidRPr="009E36BC" w:rsidRDefault="563E7349" w:rsidP="00523AE0">
      <w:pPr>
        <w:spacing w:before="60" w:after="60" w:line="276" w:lineRule="auto"/>
        <w:ind w:left="993"/>
        <w:jc w:val="both"/>
        <w:rPr>
          <w:rFonts w:ascii="Arial" w:hAnsi="Arial" w:cs="Arial"/>
          <w:sz w:val="20"/>
          <w:szCs w:val="20"/>
        </w:rPr>
      </w:pPr>
      <w:r w:rsidRPr="009E36BC">
        <w:rPr>
          <w:rFonts w:ascii="Arial" w:eastAsia="Arial" w:hAnsi="Arial" w:cs="Arial"/>
          <w:sz w:val="20"/>
          <w:szCs w:val="20"/>
        </w:rPr>
        <w:t>posługiwał się wzorem:</w:t>
      </w:r>
    </w:p>
    <w:p w14:paraId="190A227B" w14:textId="3674D111" w:rsidR="50815D6E" w:rsidRPr="009E36BC" w:rsidRDefault="50815D6E" w:rsidP="00523AE0">
      <w:pPr>
        <w:spacing w:before="60" w:after="60" w:line="276" w:lineRule="auto"/>
        <w:ind w:left="993" w:firstLine="447"/>
        <w:jc w:val="both"/>
        <w:rPr>
          <w:rFonts w:ascii="Arial" w:eastAsia="Arial" w:hAnsi="Arial" w:cs="Arial"/>
          <w:sz w:val="20"/>
          <w:szCs w:val="20"/>
        </w:rPr>
      </w:pPr>
    </w:p>
    <w:p w14:paraId="4316B43B" w14:textId="58939FBD" w:rsidR="50815D6E" w:rsidRPr="009E36BC" w:rsidRDefault="50815D6E" w:rsidP="00523AE0">
      <w:pPr>
        <w:spacing w:before="60" w:after="60" w:line="276" w:lineRule="auto"/>
        <w:ind w:left="993" w:firstLine="720"/>
        <w:jc w:val="both"/>
        <w:rPr>
          <w:rFonts w:ascii="Arial" w:eastAsia="Arial" w:hAnsi="Arial" w:cs="Arial"/>
          <w:sz w:val="20"/>
          <w:szCs w:val="20"/>
        </w:rPr>
      </w:pPr>
      <m:oMathPara>
        <m:oMath>
          <m:r>
            <w:rPr>
              <w:rFonts w:ascii="Cambria Math" w:hAnsi="Cambria Math" w:cs="Arial"/>
              <w:sz w:val="20"/>
              <w:szCs w:val="20"/>
            </w:rPr>
            <m:t>Kc=</m:t>
          </m:r>
          <m:f>
            <m:fPr>
              <m:ctrlPr>
                <w:rPr>
                  <w:rFonts w:ascii="Cambria Math" w:hAnsi="Cambria Math" w:cs="Arial"/>
                  <w:sz w:val="20"/>
                  <w:szCs w:val="20"/>
                </w:rPr>
              </m:ctrlPr>
            </m:fPr>
            <m:num>
              <m:r>
                <w:rPr>
                  <w:rFonts w:ascii="Cambria Math" w:hAnsi="Cambria Math" w:cs="Arial"/>
                  <w:sz w:val="20"/>
                  <w:szCs w:val="20"/>
                </w:rPr>
                <m:t>Nc</m:t>
              </m:r>
            </m:num>
            <m:den>
              <m:r>
                <w:rPr>
                  <w:rFonts w:ascii="Cambria Math" w:hAnsi="Cambria Math" w:cs="Arial"/>
                  <w:sz w:val="20"/>
                  <w:szCs w:val="20"/>
                </w:rPr>
                <m:t>Bc</m:t>
              </m:r>
            </m:den>
          </m:f>
          <m:r>
            <w:rPr>
              <w:rFonts w:ascii="Cambria Math" w:hAnsi="Cambria Math" w:cs="Arial"/>
              <w:sz w:val="20"/>
              <w:szCs w:val="20"/>
            </w:rPr>
            <m:t>×100</m:t>
          </m:r>
        </m:oMath>
      </m:oMathPara>
    </w:p>
    <w:p w14:paraId="614F6290" w14:textId="03AB4419" w:rsidR="563E7349" w:rsidRPr="009E36BC" w:rsidRDefault="563E7349" w:rsidP="00523AE0">
      <w:pPr>
        <w:spacing w:before="60" w:after="60" w:line="276" w:lineRule="auto"/>
        <w:ind w:left="993" w:firstLine="720"/>
        <w:jc w:val="both"/>
        <w:rPr>
          <w:rFonts w:ascii="Arial" w:hAnsi="Arial" w:cs="Arial"/>
          <w:sz w:val="20"/>
          <w:szCs w:val="20"/>
        </w:rPr>
      </w:pPr>
      <w:bookmarkStart w:id="5" w:name="_Int_e3bEDcVr"/>
      <w:r w:rsidRPr="009E36BC">
        <w:rPr>
          <w:rFonts w:ascii="Arial" w:eastAsia="Arial" w:hAnsi="Arial" w:cs="Arial"/>
          <w:sz w:val="20"/>
          <w:szCs w:val="20"/>
        </w:rPr>
        <w:t>gdzie:</w:t>
      </w:r>
      <w:bookmarkEnd w:id="5"/>
    </w:p>
    <w:p w14:paraId="397B1777" w14:textId="1EBE3CBA" w:rsidR="50815D6E" w:rsidRPr="009E36BC" w:rsidRDefault="50815D6E" w:rsidP="00523AE0">
      <w:pPr>
        <w:spacing w:before="60" w:after="60" w:line="276" w:lineRule="auto"/>
        <w:ind w:left="993" w:firstLine="720"/>
        <w:jc w:val="both"/>
        <w:rPr>
          <w:rFonts w:ascii="Arial" w:hAnsi="Arial" w:cs="Arial"/>
          <w:sz w:val="20"/>
          <w:szCs w:val="20"/>
        </w:rPr>
      </w:pPr>
      <m:oMath>
        <m:r>
          <w:rPr>
            <w:rFonts w:ascii="Cambria Math" w:hAnsi="Cambria Math" w:cs="Arial"/>
            <w:sz w:val="20"/>
            <w:szCs w:val="20"/>
          </w:rPr>
          <m:t>Nc </m:t>
        </m:r>
      </m:oMath>
      <w:r w:rsidR="563E7349" w:rsidRPr="009E36BC">
        <w:rPr>
          <w:rFonts w:ascii="Arial" w:eastAsia="Arial" w:hAnsi="Arial" w:cs="Arial"/>
          <w:sz w:val="20"/>
          <w:szCs w:val="20"/>
        </w:rPr>
        <w:t xml:space="preserve"> najniższa cena spośród złożonych ofert </w:t>
      </w:r>
    </w:p>
    <w:p w14:paraId="41B223AA" w14:textId="75CDAD45" w:rsidR="50815D6E" w:rsidRPr="009E36BC" w:rsidRDefault="50815D6E" w:rsidP="00523AE0">
      <w:pPr>
        <w:spacing w:before="60" w:after="60" w:line="276" w:lineRule="auto"/>
        <w:ind w:left="993" w:firstLine="720"/>
        <w:jc w:val="both"/>
        <w:rPr>
          <w:rFonts w:ascii="Arial" w:hAnsi="Arial" w:cs="Arial"/>
          <w:sz w:val="20"/>
          <w:szCs w:val="20"/>
        </w:rPr>
      </w:pPr>
      <m:oMath>
        <m:r>
          <w:rPr>
            <w:rFonts w:ascii="Cambria Math" w:hAnsi="Cambria Math" w:cs="Arial"/>
            <w:sz w:val="20"/>
            <w:szCs w:val="20"/>
          </w:rPr>
          <m:t>Bc </m:t>
        </m:r>
      </m:oMath>
      <w:r w:rsidR="6FFF2D4B" w:rsidRPr="009E36BC">
        <w:rPr>
          <w:rFonts w:ascii="Arial" w:eastAsia="Arial" w:hAnsi="Arial" w:cs="Arial"/>
          <w:sz w:val="20"/>
          <w:szCs w:val="20"/>
        </w:rPr>
        <w:t xml:space="preserve"> </w:t>
      </w:r>
      <w:r w:rsidR="563E7349" w:rsidRPr="009E36BC">
        <w:rPr>
          <w:rFonts w:ascii="Arial" w:eastAsia="Arial" w:hAnsi="Arial" w:cs="Arial"/>
          <w:sz w:val="20"/>
          <w:szCs w:val="20"/>
        </w:rPr>
        <w:t>cena badanej oferty</w:t>
      </w:r>
    </w:p>
    <w:p w14:paraId="70959B56" w14:textId="2BFD661E" w:rsidR="50815D6E" w:rsidRPr="009E36BC" w:rsidRDefault="50815D6E" w:rsidP="00523AE0">
      <w:pPr>
        <w:spacing w:before="60" w:after="60" w:line="276" w:lineRule="auto"/>
        <w:jc w:val="both"/>
        <w:rPr>
          <w:rFonts w:ascii="Arial" w:eastAsia="Arial" w:hAnsi="Arial" w:cs="Arial"/>
          <w:sz w:val="20"/>
          <w:szCs w:val="20"/>
        </w:rPr>
      </w:pPr>
    </w:p>
    <w:p w14:paraId="60E34F3E" w14:textId="2613AF2E" w:rsidR="008E6481" w:rsidRPr="009E36BC" w:rsidRDefault="00BD385A" w:rsidP="00523AE0">
      <w:pPr>
        <w:numPr>
          <w:ilvl w:val="1"/>
          <w:numId w:val="4"/>
        </w:numPr>
        <w:pBdr>
          <w:top w:val="nil"/>
          <w:left w:val="nil"/>
          <w:bottom w:val="nil"/>
          <w:right w:val="nil"/>
          <w:between w:val="nil"/>
        </w:pBdr>
        <w:spacing w:before="60"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 xml:space="preserve">Ostateczna ilość punktów, którą uzyska dana oferta, odpowiadać będzie liczbie punktów uzyskanych w przedstawionym powyżej kryterium (tj. </w:t>
      </w:r>
      <w:r w:rsidR="4F519FE4" w:rsidRPr="009E36BC">
        <w:rPr>
          <w:rFonts w:ascii="Arial" w:eastAsia="Arial" w:hAnsi="Arial" w:cs="Arial"/>
          <w:color w:val="000000" w:themeColor="text1"/>
          <w:sz w:val="20"/>
          <w:szCs w:val="20"/>
        </w:rPr>
        <w:t>P</w:t>
      </w:r>
      <w:r w:rsidRPr="009E36BC">
        <w:rPr>
          <w:rFonts w:ascii="Arial" w:eastAsia="Arial" w:hAnsi="Arial" w:cs="Arial"/>
          <w:color w:val="000000" w:themeColor="text1"/>
          <w:sz w:val="20"/>
          <w:szCs w:val="20"/>
        </w:rPr>
        <w:t>). Punktacja będzie zaokrąglana do dwóch miejsc po przecinku przy zachowaniu matematycznej zasady zaokrąglania liczb. Oferta może otrzymać maksymalnie 100 punktów.</w:t>
      </w:r>
    </w:p>
    <w:p w14:paraId="0B63D7F7" w14:textId="77777777"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Podana w ofercie cena musi być wyrażona w złotych polskich (PLN) z dokładnością do dwóch miejsc po przecinku. Całkowita cena brutto jest ceną ostateczną i musi uwzględniać wszystkie wymagania niniejszego Zapytania ofertowego oraz obejmować wszelkie koszty i składniki cenotwórcze związane z terminowym i prawidłowym wykonaniem przedmiotu zamówienia oraz warunkami i wytycznymi stawianymi przez Zamawiającego, odnoszącymi się do przedmiotu zamówienia.</w:t>
      </w:r>
    </w:p>
    <w:p w14:paraId="076A9A0B" w14:textId="77777777"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1FA44794" w14:textId="77777777"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Zamawiający udzieli zamówienia Wykonawcy, który nie podlega wykluczeniu, spełnia wszystkie warunki udziału w postępowaniu oraz którego oferta zostanie oceniona jako najkorzystniejsza – uzyskując najwyższą liczbę punktów w podanym kryterium oceny.</w:t>
      </w:r>
    </w:p>
    <w:p w14:paraId="7C5AB95A" w14:textId="4ABD0528"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W przypadku Wykonawców, którzy we wskazanym terminie złożyli oferty, ale nie zawierają one wymaganych dokumentów i oświadczeń składanych na potwierdzenie spełniania warunków udziału w postępowaniu lub braku przesłanek do wykluczenia z postępowania lub jeżeli złożone dokumenty i oświadczenia są niekompletne, zawierają błędy lub budzą wskazane przez Zamawiającego wątpliwości, Zamawiający wezwie do złożenia brakujących dokumentów lub oświadczeń składanych na potwierdzenie spełniania warunków udziału w postępowaniu lub braku przesłanek do wykluczenia z postępowania, ich uzupełnienia lub poprawienia lub do udzielania wyjaśnień, w terminie wskazanym w treści wezwania, chyba że mimo ich złożenia, uzupełnienia lub poprawienia lub udzielenia wyjaśnień oferta Wykonawcy podlega odrzuceniu albo konieczne byłoby unieważnienie postępowania. Niedotrzymanie przez Wykonawcę wskazanego przez Zamawiającego terminu będzie skutkować wykluczeniem Wykonawcy z postępowania i odrzuceniem oferty. Uzupełnieniom, poprawie lub wyjaśnieniom podlegają jedynie braki lub błędy w treści dokumentów składanych na potwierdzenie spełniania warunków udziału w postępowaniu lub braku przesłanek do wykluczenia z postępowania. Z zastrzeżeniem postanowień pkt. 10.</w:t>
      </w:r>
      <w:r w:rsidR="00073066" w:rsidRPr="009E36BC">
        <w:rPr>
          <w:rFonts w:ascii="Arial" w:eastAsia="Arial" w:hAnsi="Arial" w:cs="Arial"/>
          <w:color w:val="000000" w:themeColor="text1"/>
          <w:sz w:val="20"/>
          <w:szCs w:val="20"/>
        </w:rPr>
        <w:t>8</w:t>
      </w:r>
      <w:r w:rsidRPr="009E36BC">
        <w:rPr>
          <w:rFonts w:ascii="Arial" w:eastAsia="Arial" w:hAnsi="Arial" w:cs="Arial"/>
          <w:color w:val="000000" w:themeColor="text1"/>
          <w:sz w:val="20"/>
          <w:szCs w:val="20"/>
        </w:rPr>
        <w:t xml:space="preserve"> nie dopuszcza się możliwości zmiany lub negocjowania warunków złożonej oferty.</w:t>
      </w:r>
    </w:p>
    <w:p w14:paraId="3F85A190" w14:textId="77777777"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Zamawiający jest uprawniony do poprawienia w tekście oferty oczywistych omyłek pisarskich i rachunkowych, niezwłocznie zawiadamiając o tym danego Wykonawcę. W terminie do 2 dni roboczych od dnia zawiadomienia Wykonawca może nie zgodzić się na poprawienie w treści oferty oczywistych pomyłek pisarskich i rachunkowych, w takim przypadku jego oferta podlega odrzuceniu.</w:t>
      </w:r>
    </w:p>
    <w:p w14:paraId="0493F280" w14:textId="77777777"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W sytuacji, gdy Zamawiający nie będzie mógł dokonać wyboru oferty najkorzystniejszej z uwagi na to, że dwie lub więcej ofert przedstawią taką samą cenę, Zamawiający wezwie Wykonawców, którzy złożyli te oferty, do złożenia ofert dodatkowych. Wykonawcy składający oferty dodatkowe nie mogą zaoferować cen wyższych niż zaoferowane w złożonych ofertach.</w:t>
      </w:r>
    </w:p>
    <w:p w14:paraId="3ACABC2B" w14:textId="32C73711"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W przypadku Wykonawcy, którego oferta może zawierać rażąco niską cenę w stosunku do przedmiotu zamówienia, Zamawiający zastrzega sobie prawo do jego wezwania, w trybie opisanym w pkt. 10.</w:t>
      </w:r>
      <w:r w:rsidR="00073066" w:rsidRPr="009E36BC">
        <w:rPr>
          <w:rFonts w:ascii="Arial" w:eastAsia="Arial" w:hAnsi="Arial" w:cs="Arial"/>
          <w:color w:val="000000" w:themeColor="text1"/>
          <w:sz w:val="20"/>
          <w:szCs w:val="20"/>
        </w:rPr>
        <w:t>7</w:t>
      </w:r>
      <w:r w:rsidRPr="009E36BC">
        <w:rPr>
          <w:rFonts w:ascii="Arial" w:eastAsia="Arial" w:hAnsi="Arial" w:cs="Arial"/>
          <w:color w:val="000000" w:themeColor="text1"/>
          <w:sz w:val="20"/>
          <w:szCs w:val="20"/>
        </w:rPr>
        <w:t xml:space="preserve"> powyżej, do złożenia stosownych wyjaśnień i przedstawienia sposobu wyliczenia ceny brutto. Cenę można uznać za rażąco </w:t>
      </w:r>
      <w:r w:rsidR="00B013E7" w:rsidRPr="009E36BC">
        <w:rPr>
          <w:rFonts w:ascii="Arial" w:eastAsia="Arial" w:hAnsi="Arial" w:cs="Arial"/>
          <w:color w:val="000000" w:themeColor="text1"/>
          <w:sz w:val="20"/>
          <w:szCs w:val="20"/>
        </w:rPr>
        <w:t>niską,</w:t>
      </w:r>
      <w:r w:rsidRPr="009E36BC">
        <w:rPr>
          <w:rFonts w:ascii="Arial" w:eastAsia="Arial" w:hAnsi="Arial" w:cs="Arial"/>
          <w:color w:val="000000" w:themeColor="text1"/>
          <w:sz w:val="20"/>
          <w:szCs w:val="20"/>
        </w:rPr>
        <w:t xml:space="preserve"> jeżeli jest niższa o co najmniej 30% od szacowanej wartości zamówienia lub średniej arytmetycznej cen wszystkich nieodrzuconych ofert. Zamawiający, oceniając wyjaśnienia przedstawione przez Wykonawcę, bierze pod uwagę obiektywne czynniki, mające wpływ na obliczenie ceny oferty, przedstawione w treści wyjaśnień </w:t>
      </w:r>
      <w:r w:rsidRPr="009E36BC">
        <w:rPr>
          <w:rFonts w:ascii="Arial" w:eastAsia="Arial" w:hAnsi="Arial" w:cs="Arial"/>
          <w:color w:val="000000" w:themeColor="text1"/>
          <w:sz w:val="20"/>
          <w:szCs w:val="20"/>
        </w:rPr>
        <w:lastRenderedPageBreak/>
        <w:t xml:space="preserve">Wykonawcy. Zamawiający odrzuci ofertę Wykonawcy, który nie złożył wyjaśnień, nie złoży ich w wyznaczonym do tego terminie lub jeżeli dokonana ocena wyjaśnień wraz z dostarczonymi dowodami potwierdza, że oferta zawiera rażąco niską cenę w stosunku do przedmiotu zamówienia. Obowiązek wykazania, że oferta nie zawiera rażąco niskiej ceny, spoczywa na Wykonawcy. </w:t>
      </w:r>
    </w:p>
    <w:p w14:paraId="0EA182C9" w14:textId="266C9547" w:rsidR="008E6481" w:rsidRPr="009E36BC" w:rsidRDefault="00BD385A" w:rsidP="00523AE0">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 xml:space="preserve">Zamawiający zamieści informację o wyniku postępowania </w:t>
      </w:r>
      <w:r w:rsidR="00512339" w:rsidRPr="009E36BC">
        <w:rPr>
          <w:rFonts w:ascii="Arial" w:eastAsia="Arial" w:hAnsi="Arial" w:cs="Arial"/>
          <w:color w:val="000000" w:themeColor="text1"/>
          <w:sz w:val="20"/>
          <w:szCs w:val="20"/>
        </w:rPr>
        <w:t>na swojej stronie internetowej,</w:t>
      </w:r>
      <w:r w:rsidRPr="009E36BC">
        <w:rPr>
          <w:rFonts w:ascii="Arial" w:eastAsia="Arial" w:hAnsi="Arial" w:cs="Arial"/>
          <w:color w:val="000000" w:themeColor="text1"/>
          <w:sz w:val="20"/>
          <w:szCs w:val="20"/>
        </w:rPr>
        <w:t xml:space="preserve"> w karcie Zapytania ofertowego (ogłoszenia). </w:t>
      </w:r>
    </w:p>
    <w:p w14:paraId="6522FF3B" w14:textId="77777777" w:rsidR="008E6481" w:rsidRPr="009E36BC" w:rsidRDefault="00BD385A" w:rsidP="00523AE0">
      <w:pPr>
        <w:numPr>
          <w:ilvl w:val="1"/>
          <w:numId w:val="4"/>
        </w:numPr>
        <w:pBdr>
          <w:top w:val="nil"/>
          <w:left w:val="nil"/>
          <w:bottom w:val="nil"/>
          <w:right w:val="nil"/>
          <w:between w:val="nil"/>
        </w:pBdr>
        <w:spacing w:after="60" w:line="276" w:lineRule="auto"/>
        <w:ind w:left="993" w:hanging="709"/>
        <w:jc w:val="both"/>
        <w:rPr>
          <w:rFonts w:ascii="Arial" w:eastAsia="Arial" w:hAnsi="Arial" w:cs="Arial"/>
          <w:color w:val="000000"/>
          <w:sz w:val="20"/>
          <w:szCs w:val="20"/>
        </w:rPr>
      </w:pPr>
      <w:r w:rsidRPr="009E36BC">
        <w:rPr>
          <w:rFonts w:ascii="Arial" w:eastAsia="Arial" w:hAnsi="Arial" w:cs="Arial"/>
          <w:color w:val="000000" w:themeColor="text1"/>
          <w:sz w:val="20"/>
          <w:szCs w:val="20"/>
        </w:rPr>
        <w:t>Zamawiający zastrzega sobie prawo do anulowania lub unieważnienia postępowania na każdym jego etapie, bez dokonania wyboru najkorzystniejszej oferty, w szczególności jeżeli nie złożono żadnej oferty lub nie złożono żadnej oferty niepodlegającej odrzuceniu; cena najkorzystniejszej oferty lub oferta z najniższą ceną przewyższa kwotę, którą Zamawiający zamierza przeznaczyć na sfinansowanie zamówienia, chyba że Zamawiający może zwiększyć tę kwotę do ceny najkorzystniejszej oferty; postępowanie jest obarczone niemożliwą do usunięcia wadą uniemożliwiającą udzielenie zamówienia przy poszanowaniu zasady uczciwej konkurencji i równego traktowania wykonawców lub obowiązujących przepisów prawa; wystąpiła istotna zmiana okoliczności powodująca, że prowadzenie postępowania lub wykonanie zamówienia nie leży w interesie Zamawiającego. Wykonawcom nie przysługują żadne roszczenia względem Zamawiającego w przypadku skorzystania przez niego z któregokolwiek z uprawnień wskazanych w zdaniu poprzednim.</w:t>
      </w:r>
    </w:p>
    <w:p w14:paraId="0AA66CB4" w14:textId="77777777" w:rsidR="008E6481" w:rsidRPr="009E36BC" w:rsidRDefault="008E6481">
      <w:pPr>
        <w:spacing w:before="60" w:after="60"/>
        <w:ind w:hanging="709"/>
        <w:jc w:val="both"/>
        <w:rPr>
          <w:rFonts w:ascii="Arial" w:eastAsia="Arial" w:hAnsi="Arial" w:cs="Arial"/>
          <w:sz w:val="20"/>
          <w:szCs w:val="20"/>
        </w:rPr>
      </w:pPr>
    </w:p>
    <w:p w14:paraId="2DA4E8F1" w14:textId="77777777" w:rsidR="008E6481" w:rsidRPr="009E36BC" w:rsidRDefault="00BD385A" w:rsidP="00073066">
      <w:pPr>
        <w:numPr>
          <w:ilvl w:val="0"/>
          <w:numId w:val="4"/>
        </w:numPr>
        <w:pBdr>
          <w:top w:val="nil"/>
          <w:left w:val="nil"/>
          <w:bottom w:val="nil"/>
          <w:right w:val="nil"/>
          <w:between w:val="nil"/>
        </w:pBdr>
        <w:spacing w:before="60" w:line="276" w:lineRule="auto"/>
        <w:rPr>
          <w:rFonts w:ascii="Arial" w:eastAsia="Arial" w:hAnsi="Arial" w:cs="Arial"/>
          <w:color w:val="000000"/>
          <w:sz w:val="20"/>
          <w:szCs w:val="20"/>
        </w:rPr>
      </w:pPr>
      <w:r w:rsidRPr="009E36BC">
        <w:rPr>
          <w:rFonts w:ascii="Arial" w:eastAsia="Arial" w:hAnsi="Arial" w:cs="Arial"/>
          <w:b/>
          <w:color w:val="000000"/>
          <w:sz w:val="20"/>
          <w:szCs w:val="20"/>
        </w:rPr>
        <w:t xml:space="preserve">Wyjaśnienia treści Zapytania ofertowego </w:t>
      </w:r>
    </w:p>
    <w:p w14:paraId="2A893E31" w14:textId="6C70AF44" w:rsidR="008E6481" w:rsidRPr="009E36BC" w:rsidRDefault="00BD385A" w:rsidP="00073066">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Wykonawca może zwrócić się do Zamawiającego z wnioskiem o wyjaśnienie treści Zapytania</w:t>
      </w:r>
      <w:r w:rsidRPr="009E36BC">
        <w:rPr>
          <w:rFonts w:ascii="Arial" w:eastAsia="Arial" w:hAnsi="Arial" w:cs="Arial"/>
          <w:b/>
          <w:color w:val="000000"/>
          <w:sz w:val="20"/>
          <w:szCs w:val="20"/>
        </w:rPr>
        <w:t xml:space="preserve"> </w:t>
      </w:r>
      <w:r w:rsidRPr="009E36BC">
        <w:rPr>
          <w:rFonts w:ascii="Arial" w:eastAsia="Arial" w:hAnsi="Arial" w:cs="Arial"/>
          <w:color w:val="000000"/>
          <w:sz w:val="20"/>
          <w:szCs w:val="20"/>
        </w:rPr>
        <w:t xml:space="preserve">ofertowego za pośrednictwem </w:t>
      </w:r>
      <w:r w:rsidR="00512339" w:rsidRPr="009E36BC">
        <w:rPr>
          <w:rFonts w:ascii="Arial" w:eastAsia="Arial" w:hAnsi="Arial" w:cs="Arial"/>
          <w:color w:val="000000"/>
          <w:sz w:val="20"/>
          <w:szCs w:val="20"/>
        </w:rPr>
        <w:t>poczty elektronicznej na ten sam adres, na które mogą być składane oferty</w:t>
      </w:r>
      <w:r w:rsidRPr="009E36BC">
        <w:rPr>
          <w:rFonts w:ascii="Arial" w:eastAsia="Arial" w:hAnsi="Arial" w:cs="Arial"/>
          <w:color w:val="000000"/>
          <w:sz w:val="20"/>
          <w:szCs w:val="20"/>
        </w:rPr>
        <w:t xml:space="preserve">. </w:t>
      </w:r>
    </w:p>
    <w:p w14:paraId="6E23B311" w14:textId="77777777" w:rsidR="008E6481" w:rsidRPr="009E36BC" w:rsidRDefault="00BD385A" w:rsidP="00B013E7">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 xml:space="preserve">Zamawiający udzieli wyjaśnień nie później niż na 2 dni kalendarzowe przed upływem terminu składania ofert, pod warunkiem, że wniosek o wyjaśnienie treści Zapytania wpłynie do niego nie później niż do końca dnia, w 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rozpoznania. </w:t>
      </w:r>
    </w:p>
    <w:p w14:paraId="6A998823" w14:textId="00FBB630" w:rsidR="008E6481" w:rsidRPr="009E36BC" w:rsidRDefault="00BD385A" w:rsidP="00B013E7">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 xml:space="preserve">Zamawiający zamieści treść wyjaśnień i odpowiedzi </w:t>
      </w:r>
      <w:r w:rsidR="007B3037" w:rsidRPr="009E36BC">
        <w:rPr>
          <w:rFonts w:ascii="Arial" w:eastAsia="Arial" w:hAnsi="Arial" w:cs="Arial"/>
          <w:color w:val="000000"/>
          <w:sz w:val="20"/>
          <w:szCs w:val="20"/>
        </w:rPr>
        <w:t>na stronie internetowej Zamawiającego</w:t>
      </w:r>
      <w:r w:rsidRPr="009E36BC">
        <w:rPr>
          <w:rFonts w:ascii="Arial" w:eastAsia="Arial" w:hAnsi="Arial" w:cs="Arial"/>
          <w:color w:val="000000"/>
          <w:sz w:val="20"/>
          <w:szCs w:val="20"/>
        </w:rPr>
        <w:t xml:space="preserve"> w zakładce</w:t>
      </w:r>
      <w:r w:rsidR="007B3037" w:rsidRPr="009E36BC">
        <w:rPr>
          <w:rFonts w:ascii="Arial" w:eastAsia="Arial" w:hAnsi="Arial" w:cs="Arial"/>
          <w:color w:val="000000"/>
          <w:sz w:val="20"/>
          <w:szCs w:val="20"/>
        </w:rPr>
        <w:t xml:space="preserve"> niniejszego Zapytania ofertowego</w:t>
      </w:r>
      <w:r w:rsidRPr="009E36BC">
        <w:rPr>
          <w:rFonts w:ascii="Arial" w:eastAsia="Arial" w:hAnsi="Arial" w:cs="Arial"/>
          <w:color w:val="000000"/>
          <w:sz w:val="20"/>
          <w:szCs w:val="20"/>
        </w:rPr>
        <w:t xml:space="preserve">. Wyjaśnienia i odpowiedzi stanowić będą integralną część Zapytania ofertowego. </w:t>
      </w:r>
    </w:p>
    <w:p w14:paraId="1F089563" w14:textId="60CDE6BC" w:rsidR="008E6481" w:rsidRPr="009E36BC" w:rsidRDefault="00BD385A" w:rsidP="00B013E7">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 xml:space="preserve">Zamawiający zastrzega sobie w każdym czasie przed upływem terminu składania ofert prawo wprowadzenia zmiany lub uzupełnienia treści Zapytania ofertowego. W przypadku wprowadzenia takiej zmiany lub uzupełnienia, informacja o tym fakcie zostanie niezwłocznie zamieszczona </w:t>
      </w:r>
      <w:r w:rsidR="007B3037" w:rsidRPr="009E36BC">
        <w:rPr>
          <w:rFonts w:ascii="Arial" w:eastAsia="Arial" w:hAnsi="Arial" w:cs="Arial"/>
          <w:color w:val="000000"/>
          <w:sz w:val="20"/>
          <w:szCs w:val="20"/>
        </w:rPr>
        <w:t>stronie internetowej Zamawiającego w zakładce niniejszego Zapytania ofertowego</w:t>
      </w:r>
      <w:r w:rsidRPr="009E36BC">
        <w:rPr>
          <w:rFonts w:ascii="Arial" w:eastAsia="Arial" w:hAnsi="Arial" w:cs="Arial"/>
          <w:color w:val="000000"/>
          <w:sz w:val="20"/>
          <w:szCs w:val="20"/>
        </w:rPr>
        <w:t>.</w:t>
      </w:r>
    </w:p>
    <w:p w14:paraId="2757B54F" w14:textId="77777777" w:rsidR="008E6481" w:rsidRPr="009E36BC" w:rsidRDefault="00BD385A" w:rsidP="00B013E7">
      <w:pPr>
        <w:numPr>
          <w:ilvl w:val="1"/>
          <w:numId w:val="4"/>
        </w:numPr>
        <w:pBdr>
          <w:top w:val="nil"/>
          <w:left w:val="nil"/>
          <w:bottom w:val="nil"/>
          <w:right w:val="nil"/>
          <w:between w:val="nil"/>
        </w:pBdr>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W przypadku gdy zmiana, o której mowa w pkt. 11.4 powyżej powodować będzie konieczność modyfikacji ofert, Zamawiający w trybie opisanym w pkt. 11.4 przedłuży jednocześnie termin składania ofert.</w:t>
      </w:r>
    </w:p>
    <w:p w14:paraId="6AD34FF8" w14:textId="77777777" w:rsidR="008E6481" w:rsidRPr="009E36BC" w:rsidRDefault="00BD385A" w:rsidP="00B013E7">
      <w:pPr>
        <w:numPr>
          <w:ilvl w:val="1"/>
          <w:numId w:val="4"/>
        </w:numPr>
        <w:pBdr>
          <w:top w:val="nil"/>
          <w:left w:val="nil"/>
          <w:bottom w:val="nil"/>
          <w:right w:val="nil"/>
          <w:between w:val="nil"/>
        </w:pBdr>
        <w:spacing w:after="60"/>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Przedłużenie terminu składania ofert nie wpływa na bieg terminu składania wniosku, o którym mowa w pkt. 11.2 powyżej.</w:t>
      </w:r>
    </w:p>
    <w:p w14:paraId="47AFC6BE" w14:textId="77777777" w:rsidR="008E6481" w:rsidRPr="009E36BC" w:rsidRDefault="008E6481">
      <w:pPr>
        <w:spacing w:before="60" w:after="60"/>
        <w:ind w:left="284"/>
        <w:jc w:val="both"/>
        <w:rPr>
          <w:rFonts w:ascii="Arial" w:eastAsia="Arial" w:hAnsi="Arial" w:cs="Arial"/>
          <w:sz w:val="20"/>
          <w:szCs w:val="20"/>
        </w:rPr>
      </w:pPr>
    </w:p>
    <w:p w14:paraId="3D68455C" w14:textId="3827D091" w:rsidR="008E6481" w:rsidRPr="009E36BC" w:rsidRDefault="00523AE0" w:rsidP="00073066">
      <w:pPr>
        <w:numPr>
          <w:ilvl w:val="0"/>
          <w:numId w:val="4"/>
        </w:numPr>
        <w:pBdr>
          <w:top w:val="nil"/>
          <w:left w:val="nil"/>
          <w:bottom w:val="nil"/>
          <w:right w:val="nil"/>
          <w:between w:val="nil"/>
        </w:pBdr>
        <w:spacing w:before="60" w:line="276" w:lineRule="auto"/>
        <w:rPr>
          <w:rFonts w:ascii="Arial" w:eastAsia="Arial" w:hAnsi="Arial" w:cs="Arial"/>
          <w:color w:val="000000"/>
          <w:sz w:val="20"/>
          <w:szCs w:val="20"/>
        </w:rPr>
      </w:pPr>
      <w:r w:rsidRPr="009E36BC">
        <w:rPr>
          <w:rFonts w:ascii="Arial" w:eastAsia="Arial" w:hAnsi="Arial" w:cs="Arial"/>
          <w:b/>
          <w:color w:val="000000"/>
          <w:sz w:val="20"/>
          <w:szCs w:val="20"/>
        </w:rPr>
        <w:t xml:space="preserve"> </w:t>
      </w:r>
      <w:r w:rsidR="00BD385A" w:rsidRPr="009E36BC">
        <w:rPr>
          <w:rFonts w:ascii="Arial" w:eastAsia="Arial" w:hAnsi="Arial" w:cs="Arial"/>
          <w:b/>
          <w:color w:val="000000"/>
          <w:sz w:val="20"/>
          <w:szCs w:val="20"/>
        </w:rPr>
        <w:t>Formalności związane z podpisaniem umowy z Wykonawcą</w:t>
      </w:r>
    </w:p>
    <w:p w14:paraId="6439A832" w14:textId="77777777" w:rsidR="008E6481" w:rsidRPr="009E36BC" w:rsidRDefault="00BD385A" w:rsidP="00073066">
      <w:pPr>
        <w:numPr>
          <w:ilvl w:val="1"/>
          <w:numId w:val="4"/>
        </w:numPr>
        <w:pBdr>
          <w:top w:val="nil"/>
          <w:left w:val="nil"/>
          <w:bottom w:val="nil"/>
          <w:right w:val="nil"/>
          <w:between w:val="nil"/>
        </w:pBdr>
        <w:spacing w:line="276" w:lineRule="auto"/>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 xml:space="preserve">Zamawiający wezwie pisemnie lub e-mailem Wykonawcę, którego oferta została wybrana za najkorzystniejszą, do zawarcia umowy warunkowej (pod warunkiem przyznania dofinansowania na realizację przedmiotowego projektu). </w:t>
      </w:r>
    </w:p>
    <w:p w14:paraId="233A0057" w14:textId="5E9E62F9" w:rsidR="00A04F1E" w:rsidRDefault="00BD385A" w:rsidP="0041223D">
      <w:pPr>
        <w:numPr>
          <w:ilvl w:val="1"/>
          <w:numId w:val="4"/>
        </w:numPr>
        <w:pBdr>
          <w:top w:val="nil"/>
          <w:left w:val="nil"/>
          <w:bottom w:val="nil"/>
          <w:right w:val="nil"/>
          <w:between w:val="nil"/>
        </w:pBdr>
        <w:spacing w:after="60" w:line="276" w:lineRule="auto"/>
        <w:ind w:left="993" w:hanging="709"/>
        <w:jc w:val="both"/>
        <w:rPr>
          <w:rFonts w:ascii="Arial" w:eastAsia="Arial" w:hAnsi="Arial" w:cs="Arial"/>
          <w:color w:val="000000"/>
          <w:sz w:val="20"/>
          <w:szCs w:val="20"/>
        </w:rPr>
      </w:pPr>
      <w:r w:rsidRPr="009E36BC">
        <w:rPr>
          <w:rFonts w:ascii="Arial" w:eastAsia="Arial" w:hAnsi="Arial" w:cs="Arial"/>
          <w:color w:val="000000"/>
          <w:sz w:val="20"/>
          <w:szCs w:val="20"/>
        </w:rPr>
        <w:t>Jeżeli Wykonawca, którego oferta została oceniona jako najkorzystniejsza, odstąpi od podpisania umowy z Zamawiającym lub uchyla się od jej podpisania, możliwe jest podpisanie umowy z kolejnym Wykonawcą, który w postępowaniu o udzielenie zamówienia uzyskał kolejną najwyższą liczbę punktów.</w:t>
      </w:r>
    </w:p>
    <w:p w14:paraId="471F93D0" w14:textId="77777777" w:rsidR="0041223D" w:rsidRPr="0041223D" w:rsidRDefault="0041223D" w:rsidP="0041223D">
      <w:pPr>
        <w:pBdr>
          <w:top w:val="nil"/>
          <w:left w:val="nil"/>
          <w:bottom w:val="nil"/>
          <w:right w:val="nil"/>
          <w:between w:val="nil"/>
        </w:pBdr>
        <w:spacing w:after="60" w:line="276" w:lineRule="auto"/>
        <w:ind w:left="993"/>
        <w:jc w:val="both"/>
        <w:rPr>
          <w:rFonts w:ascii="Arial" w:eastAsia="Arial" w:hAnsi="Arial" w:cs="Arial"/>
          <w:color w:val="000000"/>
          <w:sz w:val="20"/>
          <w:szCs w:val="20"/>
        </w:rPr>
      </w:pPr>
    </w:p>
    <w:p w14:paraId="045CA844" w14:textId="6A7909B0" w:rsidR="008E6481" w:rsidRPr="009E36BC" w:rsidRDefault="00523AE0" w:rsidP="00523AE0">
      <w:pPr>
        <w:numPr>
          <w:ilvl w:val="0"/>
          <w:numId w:val="4"/>
        </w:numPr>
        <w:pBdr>
          <w:top w:val="nil"/>
          <w:left w:val="nil"/>
          <w:bottom w:val="nil"/>
          <w:right w:val="nil"/>
          <w:between w:val="nil"/>
        </w:pBdr>
        <w:spacing w:before="60" w:after="60" w:line="276" w:lineRule="auto"/>
        <w:rPr>
          <w:rFonts w:ascii="Arial" w:eastAsia="Arial" w:hAnsi="Arial" w:cs="Arial"/>
          <w:color w:val="000000"/>
          <w:sz w:val="20"/>
          <w:szCs w:val="20"/>
        </w:rPr>
      </w:pPr>
      <w:r w:rsidRPr="009E36BC">
        <w:rPr>
          <w:rFonts w:ascii="Arial" w:eastAsia="Arial" w:hAnsi="Arial" w:cs="Arial"/>
          <w:b/>
          <w:color w:val="000000"/>
          <w:sz w:val="20"/>
          <w:szCs w:val="20"/>
        </w:rPr>
        <w:t xml:space="preserve"> </w:t>
      </w:r>
      <w:r w:rsidR="00BD385A" w:rsidRPr="009E36BC">
        <w:rPr>
          <w:rFonts w:ascii="Arial" w:eastAsia="Arial" w:hAnsi="Arial" w:cs="Arial"/>
          <w:b/>
          <w:color w:val="000000"/>
          <w:sz w:val="20"/>
          <w:szCs w:val="20"/>
        </w:rPr>
        <w:t>Warunki zmiany umowy zawartej w wyniku przeprowadzenia postępowania o udzielenie zamówienia</w:t>
      </w:r>
    </w:p>
    <w:p w14:paraId="71AFFBFC" w14:textId="77777777" w:rsidR="008E6481" w:rsidRPr="009E36BC" w:rsidRDefault="00BD385A" w:rsidP="00523AE0">
      <w:pPr>
        <w:spacing w:before="60" w:after="60" w:line="276" w:lineRule="auto"/>
        <w:ind w:left="284"/>
        <w:jc w:val="both"/>
        <w:rPr>
          <w:rFonts w:ascii="Arial" w:eastAsia="Arial" w:hAnsi="Arial" w:cs="Arial"/>
          <w:sz w:val="20"/>
          <w:szCs w:val="20"/>
        </w:rPr>
      </w:pPr>
      <w:r w:rsidRPr="009E36BC">
        <w:rPr>
          <w:rFonts w:ascii="Arial" w:eastAsia="Arial" w:hAnsi="Arial" w:cs="Arial"/>
          <w:sz w:val="20"/>
          <w:szCs w:val="20"/>
        </w:rPr>
        <w:t>Zamawiający przewiduje możliwość zmiany w umowie zawartej z wybranym w toku postępowania Wykonawcą w przypadku wystąpienia jednej z okoliczności wymienionych poniżej, z uwzględnieniem podawanych warunków ich wprowadzenia:</w:t>
      </w:r>
    </w:p>
    <w:p w14:paraId="0762F719" w14:textId="77777777" w:rsidR="008E6481" w:rsidRPr="009E36BC" w:rsidRDefault="00BD385A" w:rsidP="00523AE0">
      <w:pPr>
        <w:numPr>
          <w:ilvl w:val="1"/>
          <w:numId w:val="4"/>
        </w:numPr>
        <w:pBdr>
          <w:top w:val="nil"/>
          <w:left w:val="nil"/>
          <w:bottom w:val="nil"/>
          <w:right w:val="nil"/>
          <w:between w:val="nil"/>
        </w:pBdr>
        <w:spacing w:before="60" w:line="276" w:lineRule="auto"/>
        <w:ind w:left="851" w:hanging="502"/>
        <w:jc w:val="both"/>
        <w:rPr>
          <w:rFonts w:ascii="Arial" w:eastAsia="Arial" w:hAnsi="Arial" w:cs="Arial"/>
          <w:sz w:val="20"/>
          <w:szCs w:val="20"/>
        </w:rPr>
      </w:pPr>
      <w:r w:rsidRPr="009E36BC">
        <w:rPr>
          <w:rFonts w:ascii="Arial" w:eastAsia="Arial" w:hAnsi="Arial" w:cs="Arial"/>
          <w:color w:val="000000"/>
          <w:sz w:val="20"/>
          <w:szCs w:val="20"/>
        </w:rPr>
        <w:t xml:space="preserve">Termin lub zakres umowy mogą ulec zmianie w następujących sytuacjach: </w:t>
      </w:r>
    </w:p>
    <w:p w14:paraId="7AAE39FE" w14:textId="77777777" w:rsidR="008E6481" w:rsidRPr="009E36BC" w:rsidRDefault="00BD385A" w:rsidP="00523AE0">
      <w:pPr>
        <w:numPr>
          <w:ilvl w:val="0"/>
          <w:numId w:val="3"/>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color w:val="000000"/>
          <w:sz w:val="20"/>
          <w:szCs w:val="20"/>
        </w:rPr>
        <w:t xml:space="preserve">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 </w:t>
      </w:r>
    </w:p>
    <w:p w14:paraId="08F3C328" w14:textId="77777777" w:rsidR="008E6481" w:rsidRPr="009E36BC" w:rsidRDefault="00BD385A" w:rsidP="00523AE0">
      <w:pPr>
        <w:numPr>
          <w:ilvl w:val="0"/>
          <w:numId w:val="3"/>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color w:val="000000"/>
          <w:sz w:val="20"/>
          <w:szCs w:val="20"/>
        </w:rPr>
        <w:t>W przypadku wystąpienia okoliczności niezależnych od Wykonawcy lub Zamawiającego, których Strony działając z należytą starannością nie mogły przewidzieć i które nie są przez nich zawinione, zaś zmiana postanowień umowy nie będzie prowadziła do zmiany charakteru umowy. W takim przypadku termin realizacji umowy może zostać wydłużony o czas wystąpienia okoliczności, na które Strony nie mają wpływu oraz usuwania ich skutków;</w:t>
      </w:r>
    </w:p>
    <w:p w14:paraId="0A928F01" w14:textId="77777777" w:rsidR="008E6481" w:rsidRPr="009E36BC" w:rsidRDefault="00BD385A" w:rsidP="00523AE0">
      <w:pPr>
        <w:numPr>
          <w:ilvl w:val="0"/>
          <w:numId w:val="3"/>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color w:val="000000"/>
          <w:sz w:val="20"/>
          <w:szCs w:val="20"/>
        </w:rPr>
        <w:t>W przypadku zmiany regulacji prawnych obowiązujących w dniu zawarcia umowy z Wykonawcą, która będzie wnosiła nowe wymagania co do sposobu realizacji jakiegokolwiek elementu przedmiotu zamówienia, tj. zarówno powszechnie obowiązujących przepisów prawa, przepisów wspólnotowych w zakresie, w jakim dotyczą umowy, jak i zmian w Wytycznych dotyczących Programu Operacyjnego Fundusze Europejskie dla Nowoczesnej Gospodarki na lata 2021-2027. Przy czym zmiana regulacji określonych w zdaniu poprzednim musi wywierać bezpośredni wpływ na realizację przedmiotu umowy i może prowadzić do modyfikacji wyłącznie tych zapisów umowy, do których się odnosi;</w:t>
      </w:r>
    </w:p>
    <w:p w14:paraId="3384D90E" w14:textId="77777777" w:rsidR="008E6481" w:rsidRPr="009E36BC" w:rsidRDefault="00BD385A" w:rsidP="00523AE0">
      <w:pPr>
        <w:numPr>
          <w:ilvl w:val="0"/>
          <w:numId w:val="3"/>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color w:val="000000"/>
          <w:sz w:val="20"/>
          <w:szCs w:val="20"/>
        </w:rPr>
        <w:t>W przypadku, gdy konieczność zmiany wynikać będzie z przebiegu prac badawczych w ramach projektu Zamawiającego. W związku z realizacją zamówienia w ramach szerszego projektu badawczego Zamawiającego, Zamawiający zastrzega sobie prawo do wydłużenia okresu realizacji przedmiotu zamówienia, w przypadku, gdy konieczność zmiany wynikać będzie z przebiegu prac badawczych w ramach projektu, tj. w przypadku konieczności wydłużenia etapów badawczych projektu, w realizację których Wykonawca jest zaangażowany, lub nieosiągnięcia kamieni milowych etapu badawczego projektu, jednak o nie więcej niż 3 miesiące.</w:t>
      </w:r>
    </w:p>
    <w:p w14:paraId="0A87B0B3" w14:textId="77777777"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sz w:val="20"/>
          <w:szCs w:val="20"/>
        </w:rPr>
      </w:pPr>
      <w:r w:rsidRPr="009E36BC">
        <w:rPr>
          <w:rFonts w:ascii="Arial" w:eastAsia="Arial" w:hAnsi="Arial" w:cs="Arial"/>
          <w:color w:val="000000"/>
          <w:sz w:val="20"/>
          <w:szCs w:val="20"/>
        </w:rPr>
        <w:t>Wynagrodzenie Wykonawcy może ulec zmianie w następujących sytuacjach:</w:t>
      </w:r>
    </w:p>
    <w:p w14:paraId="129288DD" w14:textId="77777777" w:rsidR="008E6481" w:rsidRPr="009E36BC" w:rsidRDefault="00BD385A" w:rsidP="00523AE0">
      <w:pPr>
        <w:numPr>
          <w:ilvl w:val="0"/>
          <w:numId w:val="1"/>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color w:val="000000"/>
          <w:sz w:val="20"/>
          <w:szCs w:val="20"/>
        </w:rPr>
        <w:t>W przypadku zmiany stawki podatku od towarów i usług oraz podatku akcyzowego, wysokości minimalnego wynagrodzenia za pracę albo wysokości minimalnej stawki godzinowej, ustalonych na podstawie przepisów ustawy z dnia 10 października 2002 r. o minimalnym wynagrodzeniu za pracę, zasad podlegania ubezpieczeniom społecznym lub ubezpieczeniu zdrowotnemu lub wysokości stawki składki na ubezpieczenia społeczne lub zdrowotne, zasad gromadzenia i wysokości wpłat do pracowniczych planów kapitałowych, o których mowa w ustawie z dnia 4 października 2018 r. o pracowniczych planach kapitałowych - jeżeli zmiany te będą miały wpływ na koszty wykonania przez Wykonawcę zamówienia, wynikającego z zawartej umowy.</w:t>
      </w:r>
    </w:p>
    <w:p w14:paraId="1A9944DA" w14:textId="77777777" w:rsidR="008E6481" w:rsidRPr="009E36BC" w:rsidRDefault="00BD385A" w:rsidP="00523AE0">
      <w:pPr>
        <w:pBdr>
          <w:top w:val="nil"/>
          <w:left w:val="nil"/>
          <w:bottom w:val="nil"/>
          <w:right w:val="nil"/>
          <w:between w:val="nil"/>
        </w:pBdr>
        <w:spacing w:line="276" w:lineRule="auto"/>
        <w:ind w:left="1211"/>
        <w:jc w:val="both"/>
        <w:rPr>
          <w:rFonts w:ascii="Arial" w:eastAsia="Arial" w:hAnsi="Arial" w:cs="Arial"/>
          <w:color w:val="000000"/>
          <w:sz w:val="20"/>
          <w:szCs w:val="20"/>
        </w:rPr>
      </w:pPr>
      <w:r w:rsidRPr="009E36BC">
        <w:rPr>
          <w:rFonts w:ascii="Arial" w:eastAsia="Arial" w:hAnsi="Arial" w:cs="Arial"/>
          <w:color w:val="000000"/>
          <w:sz w:val="20"/>
          <w:szCs w:val="20"/>
        </w:rPr>
        <w:t>W takiej sytuacji wynagrodzenie ulegnie zmianie w sposób odpowiedni dla zakresu zamówienia objętego umową, który na dzień zmiany stawki podatku lub innych części składowych wynagrodzenia nie został jeszcze rozliczony;</w:t>
      </w:r>
    </w:p>
    <w:p w14:paraId="04F32C60" w14:textId="77777777" w:rsidR="008E6481" w:rsidRPr="009E36BC" w:rsidRDefault="00BD385A" w:rsidP="00523AE0">
      <w:pPr>
        <w:numPr>
          <w:ilvl w:val="0"/>
          <w:numId w:val="1"/>
        </w:numPr>
        <w:pBdr>
          <w:top w:val="nil"/>
          <w:left w:val="nil"/>
          <w:bottom w:val="nil"/>
          <w:right w:val="nil"/>
          <w:between w:val="nil"/>
        </w:pBdr>
        <w:spacing w:line="276" w:lineRule="auto"/>
        <w:jc w:val="both"/>
        <w:rPr>
          <w:rFonts w:ascii="Arial" w:eastAsia="Arial" w:hAnsi="Arial" w:cs="Arial"/>
          <w:sz w:val="20"/>
          <w:szCs w:val="20"/>
        </w:rPr>
      </w:pPr>
      <w:r w:rsidRPr="009E36BC">
        <w:rPr>
          <w:rFonts w:ascii="Arial" w:eastAsia="Arial" w:hAnsi="Arial" w:cs="Arial"/>
          <w:color w:val="000000"/>
          <w:sz w:val="20"/>
          <w:szCs w:val="20"/>
        </w:rPr>
        <w:t xml:space="preserve">W przypadku niewykorzystania przez Zleceniodawcę wszystkich roboczogodzin przewidzianych przedmiotem zamówienia, wówczas wynagrodzenie zostanie odpowiednio zmniejszone i stanowić będzie iloczyn zrealizowanych roboczogodzin oraz ceny brutto za 1 roboczogodzinę udokumentowanych Protokołami odbioru według Załącznika nr 1. </w:t>
      </w:r>
    </w:p>
    <w:p w14:paraId="7FFA15CB" w14:textId="77777777"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sz w:val="20"/>
          <w:szCs w:val="20"/>
        </w:rPr>
      </w:pPr>
      <w:r w:rsidRPr="009E36BC">
        <w:rPr>
          <w:rFonts w:ascii="Arial" w:eastAsia="Arial" w:hAnsi="Arial" w:cs="Arial"/>
          <w:color w:val="000000"/>
          <w:sz w:val="20"/>
          <w:szCs w:val="20"/>
        </w:rPr>
        <w:lastRenderedPageBreak/>
        <w:t>Inne zmiany:</w:t>
      </w:r>
    </w:p>
    <w:p w14:paraId="3823126B" w14:textId="77777777" w:rsidR="008E6481" w:rsidRPr="009E36BC" w:rsidRDefault="00BD385A" w:rsidP="00523AE0">
      <w:pPr>
        <w:numPr>
          <w:ilvl w:val="0"/>
          <w:numId w:val="6"/>
        </w:numPr>
        <w:pBdr>
          <w:top w:val="nil"/>
          <w:left w:val="nil"/>
          <w:bottom w:val="nil"/>
          <w:right w:val="nil"/>
          <w:between w:val="nil"/>
        </w:pBdr>
        <w:spacing w:line="276" w:lineRule="auto"/>
        <w:ind w:left="1276" w:hanging="425"/>
        <w:jc w:val="both"/>
        <w:rPr>
          <w:rFonts w:ascii="Arial" w:eastAsia="Arial" w:hAnsi="Arial" w:cs="Arial"/>
          <w:sz w:val="20"/>
          <w:szCs w:val="20"/>
        </w:rPr>
      </w:pPr>
      <w:r w:rsidRPr="009E36BC">
        <w:rPr>
          <w:rFonts w:ascii="Arial" w:eastAsia="Arial" w:hAnsi="Arial" w:cs="Arial"/>
          <w:color w:val="000000"/>
          <w:sz w:val="20"/>
          <w:szCs w:val="20"/>
        </w:rPr>
        <w:t xml:space="preserve">W przypadku pojawienia się rozbieżności i niejasności w Umowie, których nie będzie można usunąć w inny sposób niż poprzez zmianę postanowień Umowy, a zmiana postanowień Umowy spowoduje jednoznaczną interpretację postanowień Umowy przez obie jej strony; </w:t>
      </w:r>
    </w:p>
    <w:p w14:paraId="34866E82" w14:textId="77777777" w:rsidR="008E6481" w:rsidRPr="009E36BC" w:rsidRDefault="00BD385A" w:rsidP="00523AE0">
      <w:pPr>
        <w:numPr>
          <w:ilvl w:val="0"/>
          <w:numId w:val="6"/>
        </w:numPr>
        <w:pBdr>
          <w:top w:val="nil"/>
          <w:left w:val="nil"/>
          <w:bottom w:val="nil"/>
          <w:right w:val="nil"/>
          <w:between w:val="nil"/>
        </w:pBdr>
        <w:spacing w:after="60" w:line="276" w:lineRule="auto"/>
        <w:ind w:left="1276" w:hanging="425"/>
        <w:rPr>
          <w:rFonts w:ascii="Arial" w:eastAsia="Arial" w:hAnsi="Arial" w:cs="Arial"/>
          <w:sz w:val="20"/>
          <w:szCs w:val="20"/>
        </w:rPr>
      </w:pPr>
      <w:r w:rsidRPr="009E36BC">
        <w:rPr>
          <w:rFonts w:ascii="Arial" w:eastAsia="Arial" w:hAnsi="Arial" w:cs="Arial"/>
          <w:color w:val="000000"/>
          <w:sz w:val="20"/>
          <w:szCs w:val="20"/>
        </w:rPr>
        <w:t>W przypadku konieczność likwidacji pomyłek pisarskich i rachunkowych w treści Umowy.</w:t>
      </w:r>
    </w:p>
    <w:p w14:paraId="244A50B0" w14:textId="77777777" w:rsidR="008E6481" w:rsidRPr="009E36BC" w:rsidRDefault="008E6481" w:rsidP="00523AE0">
      <w:pPr>
        <w:spacing w:before="60" w:after="60" w:line="276" w:lineRule="auto"/>
        <w:ind w:left="567"/>
        <w:jc w:val="both"/>
        <w:rPr>
          <w:rFonts w:ascii="Arial" w:eastAsia="Arial" w:hAnsi="Arial" w:cs="Arial"/>
          <w:sz w:val="20"/>
          <w:szCs w:val="20"/>
        </w:rPr>
      </w:pPr>
    </w:p>
    <w:p w14:paraId="52063326" w14:textId="19E78C46" w:rsidR="008E6481" w:rsidRPr="009E36BC" w:rsidRDefault="00523AE0" w:rsidP="00523AE0">
      <w:pPr>
        <w:numPr>
          <w:ilvl w:val="0"/>
          <w:numId w:val="4"/>
        </w:numPr>
        <w:pBdr>
          <w:top w:val="nil"/>
          <w:left w:val="nil"/>
          <w:bottom w:val="nil"/>
          <w:right w:val="nil"/>
          <w:between w:val="nil"/>
        </w:pBdr>
        <w:spacing w:before="60" w:after="60" w:line="276" w:lineRule="auto"/>
        <w:jc w:val="both"/>
        <w:rPr>
          <w:rFonts w:ascii="Arial" w:eastAsia="Arial" w:hAnsi="Arial" w:cs="Arial"/>
          <w:color w:val="000000"/>
          <w:sz w:val="20"/>
          <w:szCs w:val="20"/>
        </w:rPr>
      </w:pPr>
      <w:r w:rsidRPr="009E36BC">
        <w:rPr>
          <w:rFonts w:ascii="Arial" w:eastAsia="Arial" w:hAnsi="Arial" w:cs="Arial"/>
          <w:b/>
          <w:color w:val="000000"/>
          <w:sz w:val="20"/>
          <w:szCs w:val="20"/>
        </w:rPr>
        <w:t xml:space="preserve"> </w:t>
      </w:r>
      <w:r w:rsidR="00BD385A" w:rsidRPr="009E36BC">
        <w:rPr>
          <w:rFonts w:ascii="Arial" w:eastAsia="Arial" w:hAnsi="Arial" w:cs="Arial"/>
          <w:b/>
          <w:color w:val="000000"/>
          <w:sz w:val="20"/>
          <w:szCs w:val="20"/>
        </w:rPr>
        <w:t>Obowiązek informacyjny wynikający z art. 13 oraz art. 14 Rozporządzenia Parlamentu Europejskiego i Rady (UE) 2016/679 (RODO)</w:t>
      </w:r>
    </w:p>
    <w:p w14:paraId="52E51005" w14:textId="77777777" w:rsidR="008E6481" w:rsidRPr="009E36BC" w:rsidRDefault="00BD385A" w:rsidP="00523AE0">
      <w:pPr>
        <w:spacing w:before="60" w:after="60" w:line="276" w:lineRule="auto"/>
        <w:ind w:left="284"/>
        <w:jc w:val="both"/>
        <w:rPr>
          <w:rFonts w:ascii="Arial" w:eastAsia="Arial" w:hAnsi="Arial" w:cs="Arial"/>
          <w:sz w:val="20"/>
          <w:szCs w:val="20"/>
        </w:rPr>
      </w:pPr>
      <w:r w:rsidRPr="009E36BC">
        <w:rPr>
          <w:rFonts w:ascii="Arial" w:eastAsia="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(1) Wykonawcę będącego osobą fizyczną, (2) Wykonawcę będącego osobą fizyczną, prowadzącą jednoosobową działalność gospodarczą, (3) pełnomocnika Wykonawcy będącego osobą fizyczną (np. dane osobowe zamieszczone w pełnomocnictwie), (4) członka organu zarządzającego Wykonawcy, będącego osobą fizyczną, (5) osobę fizyczną skierowaną do przygotowania i przeprowadzenia postępowania lub do kontaktów sprawie realizacji zamówienia, że: </w:t>
      </w:r>
    </w:p>
    <w:p w14:paraId="4BF0A340" w14:textId="0601F3A1" w:rsidR="007B3037" w:rsidRPr="009E36BC" w:rsidRDefault="00BD385A" w:rsidP="00523AE0">
      <w:pPr>
        <w:pStyle w:val="Akapitzlist"/>
        <w:spacing w:line="276" w:lineRule="auto"/>
        <w:ind w:left="340"/>
        <w:rPr>
          <w:rFonts w:ascii="Arial" w:eastAsia="Arial" w:hAnsi="Arial" w:cs="Arial"/>
          <w:color w:val="000000" w:themeColor="text1"/>
          <w:sz w:val="20"/>
          <w:szCs w:val="20"/>
        </w:rPr>
      </w:pPr>
      <w:r w:rsidRPr="009E36BC">
        <w:rPr>
          <w:rFonts w:ascii="Arial" w:eastAsia="Arial" w:hAnsi="Arial" w:cs="Arial"/>
          <w:color w:val="000000" w:themeColor="text1"/>
          <w:sz w:val="20"/>
          <w:szCs w:val="20"/>
        </w:rPr>
        <w:t>administratorem Pani/Pana danych osobowych jest</w:t>
      </w:r>
      <w:r w:rsidR="007B3037" w:rsidRPr="009E36BC">
        <w:rPr>
          <w:rFonts w:ascii="Arial" w:eastAsia="Arial" w:hAnsi="Arial" w:cs="Arial"/>
          <w:color w:val="000000" w:themeColor="text1"/>
          <w:sz w:val="20"/>
          <w:szCs w:val="20"/>
        </w:rPr>
        <w:t>:</w:t>
      </w:r>
    </w:p>
    <w:p w14:paraId="0524CA63" w14:textId="77777777" w:rsidR="00445CFE" w:rsidRPr="009E36BC" w:rsidRDefault="00445CFE" w:rsidP="00523AE0">
      <w:pPr>
        <w:pStyle w:val="Akapitzlist"/>
        <w:spacing w:line="276" w:lineRule="auto"/>
        <w:ind w:left="340"/>
        <w:rPr>
          <w:rFonts w:ascii="Arial" w:eastAsia="Arial" w:hAnsi="Arial" w:cs="Arial"/>
          <w:color w:val="000000" w:themeColor="text1"/>
          <w:sz w:val="20"/>
          <w:szCs w:val="20"/>
        </w:rPr>
      </w:pPr>
    </w:p>
    <w:p w14:paraId="4E15EB02" w14:textId="77777777" w:rsidR="007B3037" w:rsidRPr="000E22F7" w:rsidRDefault="007B3037" w:rsidP="00523AE0">
      <w:pPr>
        <w:pStyle w:val="Akapitzlist"/>
        <w:spacing w:line="276" w:lineRule="auto"/>
        <w:ind w:left="340"/>
        <w:rPr>
          <w:rFonts w:ascii="Arial" w:hAnsi="Arial" w:cs="Arial"/>
          <w:caps/>
          <w:spacing w:val="5"/>
          <w:sz w:val="22"/>
          <w:szCs w:val="22"/>
        </w:rPr>
      </w:pPr>
      <w:r w:rsidRPr="000E22F7">
        <w:rPr>
          <w:rFonts w:ascii="Arial" w:hAnsi="Arial" w:cs="Arial"/>
          <w:caps/>
          <w:spacing w:val="5"/>
          <w:sz w:val="22"/>
          <w:szCs w:val="22"/>
        </w:rPr>
        <w:t>ENERGIA POMORZE SP. Z O.O.</w:t>
      </w:r>
    </w:p>
    <w:p w14:paraId="30260A3C" w14:textId="50B1B445" w:rsidR="007B3037" w:rsidRPr="000E22F7" w:rsidRDefault="007B3037" w:rsidP="00523AE0">
      <w:pPr>
        <w:pStyle w:val="Akapitzlist"/>
        <w:spacing w:before="60" w:after="60" w:line="276" w:lineRule="auto"/>
        <w:ind w:left="340"/>
        <w:jc w:val="both"/>
        <w:rPr>
          <w:rFonts w:ascii="Arial" w:hAnsi="Arial" w:cs="Arial"/>
          <w:sz w:val="22"/>
          <w:szCs w:val="22"/>
        </w:rPr>
      </w:pPr>
      <w:r w:rsidRPr="000E22F7">
        <w:rPr>
          <w:rFonts w:ascii="Arial" w:hAnsi="Arial" w:cs="Arial"/>
          <w:sz w:val="22"/>
          <w:szCs w:val="22"/>
        </w:rPr>
        <w:t>ul. Szczecińska 11e, 75-122 Koszalin</w:t>
      </w:r>
    </w:p>
    <w:p w14:paraId="0721CC34" w14:textId="77777777" w:rsidR="007B3037" w:rsidRPr="009E36BC" w:rsidRDefault="007B3037" w:rsidP="00523AE0">
      <w:pPr>
        <w:pStyle w:val="Akapitzlist"/>
        <w:spacing w:line="276" w:lineRule="auto"/>
        <w:ind w:left="340"/>
        <w:rPr>
          <w:rFonts w:ascii="Arial" w:hAnsi="Arial" w:cs="Arial"/>
          <w:i/>
          <w:iCs/>
          <w:sz w:val="20"/>
          <w:szCs w:val="20"/>
        </w:rPr>
      </w:pPr>
    </w:p>
    <w:p w14:paraId="38A47A24" w14:textId="6C6EC82E" w:rsidR="008E6481" w:rsidRPr="009E36BC" w:rsidRDefault="00BD385A" w:rsidP="00523AE0">
      <w:pPr>
        <w:pStyle w:val="Akapitzlist"/>
        <w:spacing w:line="276" w:lineRule="auto"/>
        <w:ind w:left="340"/>
        <w:rPr>
          <w:rFonts w:ascii="Arial" w:hAnsi="Arial" w:cs="Arial"/>
          <w:caps/>
          <w:spacing w:val="5"/>
          <w:sz w:val="20"/>
          <w:szCs w:val="20"/>
        </w:rPr>
      </w:pPr>
      <w:r w:rsidRPr="009E36BC">
        <w:rPr>
          <w:rFonts w:ascii="Arial" w:eastAsia="Arial" w:hAnsi="Arial" w:cs="Arial"/>
          <w:color w:val="000000" w:themeColor="text1"/>
          <w:sz w:val="20"/>
          <w:szCs w:val="20"/>
        </w:rPr>
        <w:t xml:space="preserve">Może się Pani/Pan </w:t>
      </w:r>
      <w:r w:rsidRPr="009E36BC">
        <w:rPr>
          <w:rFonts w:ascii="Arial" w:eastAsia="Arial" w:hAnsi="Arial" w:cs="Arial"/>
          <w:sz w:val="20"/>
          <w:szCs w:val="20"/>
        </w:rPr>
        <w:t>skontaktować</w:t>
      </w:r>
      <w:r w:rsidRPr="009E36BC">
        <w:rPr>
          <w:rFonts w:ascii="Arial" w:eastAsia="Arial" w:hAnsi="Arial" w:cs="Arial"/>
          <w:color w:val="000000" w:themeColor="text1"/>
          <w:sz w:val="20"/>
          <w:szCs w:val="20"/>
        </w:rPr>
        <w:t xml:space="preserve"> z nim za pośrednictwem poczty elektronicznej pod adresem e-mail: </w:t>
      </w:r>
      <w:r w:rsidR="0041202B" w:rsidRPr="009E36BC">
        <w:rPr>
          <w:rFonts w:ascii="Arial" w:hAnsi="Arial" w:cs="Arial"/>
          <w:sz w:val="20"/>
          <w:szCs w:val="20"/>
        </w:rPr>
        <w:t>biuro@energiapomorze.pl</w:t>
      </w:r>
      <w:r w:rsidR="00D443EC" w:rsidRPr="009E36BC">
        <w:rPr>
          <w:rFonts w:ascii="Arial" w:hAnsi="Arial" w:cs="Arial"/>
          <w:sz w:val="20"/>
          <w:szCs w:val="20"/>
        </w:rPr>
        <w:t>.</w:t>
      </w:r>
    </w:p>
    <w:p w14:paraId="18EE8741" w14:textId="5A15EC30"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w sprawach związanych z Pani/Pana danymi osobowymi proszę kontaktować się za pośrednictwem poczty elektronicznej pod adresem e-mail</w:t>
      </w:r>
      <w:r w:rsidR="0041202B" w:rsidRPr="009E36BC">
        <w:rPr>
          <w:rFonts w:ascii="Arial" w:hAnsi="Arial" w:cs="Arial"/>
        </w:rPr>
        <w:t xml:space="preserve"> </w:t>
      </w:r>
      <w:hyperlink r:id="rId14" w:history="1">
        <w:r w:rsidR="0041202B" w:rsidRPr="009E36BC">
          <w:rPr>
            <w:rStyle w:val="Hipercze"/>
            <w:rFonts w:ascii="Arial" w:eastAsia="Arial" w:hAnsi="Arial" w:cs="Arial"/>
            <w:sz w:val="20"/>
            <w:szCs w:val="20"/>
          </w:rPr>
          <w:t>biuro@energiapomorze.pl</w:t>
        </w:r>
      </w:hyperlink>
    </w:p>
    <w:p w14:paraId="11C789BB" w14:textId="77777777"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Pani/Pana dane osobowe przetwarzane będą na podstawie art. 6 ust. 1 lit. c</w:t>
      </w:r>
      <w:r w:rsidRPr="009E36BC">
        <w:rPr>
          <w:rFonts w:ascii="Arial" w:eastAsia="Arial" w:hAnsi="Arial" w:cs="Arial"/>
          <w:i/>
          <w:iCs/>
          <w:color w:val="000000" w:themeColor="text1"/>
          <w:sz w:val="20"/>
          <w:szCs w:val="20"/>
        </w:rPr>
        <w:t xml:space="preserve"> </w:t>
      </w:r>
      <w:r w:rsidRPr="009E36BC">
        <w:rPr>
          <w:rFonts w:ascii="Arial" w:eastAsia="Arial" w:hAnsi="Arial" w:cs="Arial"/>
          <w:color w:val="000000" w:themeColor="text1"/>
          <w:sz w:val="20"/>
          <w:szCs w:val="20"/>
        </w:rPr>
        <w:t>RODO w celu prowadzenia przedmiotowego postępowania o udzielenie zamówienia oraz jego rozstrzygnięcia, jak również zawarcia umowy w sprawie zamówienia oraz jej realizacji, a także udokumentowania postępowania o udzielenie zamówienia i jego archiwizacji;</w:t>
      </w:r>
    </w:p>
    <w:p w14:paraId="2EFB787E" w14:textId="77777777"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 xml:space="preserve">odbiorcami Pani/Pana danych osobowych będą osoby lub podmioty, którym udostępniona zostanie dokumentacja postępowania, a także podmioty uprawnione przepisami prawa, np. organy władzy publicznej w związku z prowadzonymi postępowaniami, podmiotom realizującym badania ewaluacyjne na zlecenie Instytucji Zarządzającej, Instytucji Pośredniczącej lub Beneficjenta. </w:t>
      </w:r>
    </w:p>
    <w:p w14:paraId="56745A1D" w14:textId="2FA7CBEE" w:rsidR="0047592B" w:rsidRPr="009E36BC" w:rsidRDefault="00BD385A" w:rsidP="00523AE0">
      <w:pPr>
        <w:spacing w:line="276" w:lineRule="auto"/>
        <w:jc w:val="both"/>
        <w:rPr>
          <w:rFonts w:ascii="Arial" w:eastAsia="Arial" w:hAnsi="Arial" w:cs="Arial"/>
          <w:sz w:val="20"/>
          <w:szCs w:val="20"/>
        </w:rPr>
      </w:pPr>
      <w:r w:rsidRPr="009E36BC">
        <w:rPr>
          <w:rFonts w:ascii="Arial" w:eastAsia="Arial" w:hAnsi="Arial" w:cs="Arial"/>
          <w:color w:val="000000" w:themeColor="text1"/>
          <w:sz w:val="20"/>
          <w:szCs w:val="20"/>
        </w:rPr>
        <w:t>Pani/Pana dane osobowe będą przechowywane do czasu potrzebnego na realizację i rozliczenie umowy o dofinansowanie Zamawiającego, w ramach której współfinansowane jest zamówienie,</w:t>
      </w:r>
    </w:p>
    <w:p w14:paraId="004A3E0A" w14:textId="48B1E247" w:rsidR="008E6481" w:rsidRPr="009E36BC" w:rsidRDefault="00BD385A" w:rsidP="00523AE0">
      <w:pPr>
        <w:pBdr>
          <w:top w:val="nil"/>
          <w:left w:val="nil"/>
          <w:bottom w:val="nil"/>
          <w:right w:val="nil"/>
          <w:between w:val="nil"/>
        </w:pBdr>
        <w:spacing w:line="276" w:lineRule="auto"/>
        <w:jc w:val="both"/>
        <w:rPr>
          <w:rFonts w:ascii="Arial" w:eastAsia="Arial" w:hAnsi="Arial" w:cs="Arial"/>
          <w:color w:val="000000"/>
          <w:sz w:val="20"/>
          <w:szCs w:val="20"/>
        </w:rPr>
      </w:pPr>
      <w:r w:rsidRPr="009E36BC">
        <w:rPr>
          <w:rFonts w:ascii="Arial" w:eastAsia="Arial" w:hAnsi="Arial" w:cs="Arial"/>
          <w:sz w:val="20"/>
          <w:szCs w:val="20"/>
        </w:rPr>
        <w:t xml:space="preserve"> </w:t>
      </w:r>
    </w:p>
    <w:p w14:paraId="3B3AA4F4" w14:textId="79053153"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 xml:space="preserve">obowiązek podania przez Panią/Pana danych osobowych bezpośrednio Pani/Pana dotyczących jest wymogiem określonym w przepisach </w:t>
      </w:r>
      <w:r w:rsidR="005E4474" w:rsidRPr="009E36BC">
        <w:rPr>
          <w:rFonts w:ascii="Arial" w:eastAsia="Arial" w:hAnsi="Arial" w:cs="Arial"/>
          <w:color w:val="000000" w:themeColor="text1"/>
          <w:sz w:val="20"/>
          <w:szCs w:val="20"/>
        </w:rPr>
        <w:t>Umowie o dofinansowanie projektu</w:t>
      </w:r>
      <w:r w:rsidRPr="009E36BC">
        <w:rPr>
          <w:rFonts w:ascii="Arial" w:eastAsia="Arial" w:hAnsi="Arial" w:cs="Arial"/>
          <w:color w:val="000000" w:themeColor="text1"/>
          <w:sz w:val="20"/>
          <w:szCs w:val="20"/>
        </w:rPr>
        <w:t xml:space="preserve">, konsekwencją ich </w:t>
      </w:r>
      <w:r w:rsidRPr="009E36BC">
        <w:rPr>
          <w:rFonts w:ascii="Arial" w:eastAsia="Arial" w:hAnsi="Arial" w:cs="Arial"/>
          <w:sz w:val="20"/>
          <w:szCs w:val="20"/>
        </w:rPr>
        <w:t>nie podania</w:t>
      </w:r>
      <w:r w:rsidRPr="009E36BC">
        <w:rPr>
          <w:rFonts w:ascii="Arial" w:eastAsia="Arial" w:hAnsi="Arial" w:cs="Arial"/>
          <w:color w:val="000000" w:themeColor="text1"/>
          <w:sz w:val="20"/>
          <w:szCs w:val="20"/>
        </w:rPr>
        <w:t xml:space="preserve"> będzie brak możliwości uczestnictwa w postępowaniu o udzielenie zamówienia oraz jego rozstrzygnięcia, jak również zawarcia umowy w sprawie zamówienia oraz jej realizacji;</w:t>
      </w:r>
    </w:p>
    <w:p w14:paraId="53D6FBA2" w14:textId="77777777" w:rsidR="008E6481" w:rsidRPr="009E36BC" w:rsidRDefault="00BD385A" w:rsidP="00523AE0">
      <w:pPr>
        <w:numPr>
          <w:ilvl w:val="1"/>
          <w:numId w:val="4"/>
        </w:numPr>
        <w:pBdr>
          <w:top w:val="nil"/>
          <w:left w:val="nil"/>
          <w:bottom w:val="nil"/>
          <w:right w:val="nil"/>
          <w:between w:val="nil"/>
        </w:pBdr>
        <w:spacing w:line="276" w:lineRule="auto"/>
        <w:ind w:left="851"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w odniesieniu do Pani/Pana danych osobowych decyzje nie będą podejmowane w sposób zautomatyzowany, stosownie do art. 22 RODO;</w:t>
      </w:r>
    </w:p>
    <w:p w14:paraId="798059A7" w14:textId="77777777" w:rsidR="008E6481" w:rsidRPr="009E36BC" w:rsidRDefault="00BD385A" w:rsidP="00523AE0">
      <w:pPr>
        <w:numPr>
          <w:ilvl w:val="1"/>
          <w:numId w:val="4"/>
        </w:numPr>
        <w:pBdr>
          <w:top w:val="nil"/>
          <w:left w:val="nil"/>
          <w:bottom w:val="nil"/>
          <w:right w:val="nil"/>
          <w:between w:val="nil"/>
        </w:pBdr>
        <w:spacing w:after="60" w:line="276" w:lineRule="auto"/>
        <w:ind w:left="851" w:hanging="502"/>
        <w:jc w:val="both"/>
        <w:rPr>
          <w:rFonts w:ascii="Arial" w:eastAsia="Arial" w:hAnsi="Arial" w:cs="Arial"/>
          <w:color w:val="000000"/>
          <w:sz w:val="20"/>
          <w:szCs w:val="20"/>
        </w:rPr>
      </w:pPr>
      <w:r w:rsidRPr="009E36BC">
        <w:rPr>
          <w:rFonts w:ascii="Arial" w:eastAsia="Arial" w:hAnsi="Arial" w:cs="Arial"/>
          <w:color w:val="000000" w:themeColor="text1"/>
          <w:sz w:val="20"/>
          <w:szCs w:val="20"/>
        </w:rPr>
        <w:t>posiada Pani/Pan:</w:t>
      </w:r>
    </w:p>
    <w:p w14:paraId="4BFC59C6" w14:textId="77777777" w:rsidR="008E6481" w:rsidRPr="009E36BC" w:rsidRDefault="00BD385A" w:rsidP="00523AE0">
      <w:pPr>
        <w:numPr>
          <w:ilvl w:val="0"/>
          <w:numId w:val="5"/>
        </w:numPr>
        <w:spacing w:before="60" w:after="60" w:line="276" w:lineRule="auto"/>
        <w:ind w:left="1146" w:hanging="360"/>
        <w:jc w:val="both"/>
        <w:rPr>
          <w:rFonts w:ascii="Arial" w:eastAsia="Arial" w:hAnsi="Arial" w:cs="Arial"/>
          <w:sz w:val="20"/>
          <w:szCs w:val="20"/>
        </w:rPr>
      </w:pPr>
      <w:r w:rsidRPr="009E36BC">
        <w:rPr>
          <w:rFonts w:ascii="Arial" w:eastAsia="Arial" w:hAnsi="Arial" w:cs="Arial"/>
          <w:sz w:val="20"/>
          <w:szCs w:val="20"/>
        </w:rPr>
        <w:t>na podstawie art. 15 RODO prawo dostępu do danych osobowych Pani/Pana dotyczących;</w:t>
      </w:r>
    </w:p>
    <w:p w14:paraId="2B0CCF62" w14:textId="557079D6" w:rsidR="008E6481" w:rsidRPr="009E36BC" w:rsidRDefault="00BD385A" w:rsidP="00523AE0">
      <w:pPr>
        <w:numPr>
          <w:ilvl w:val="0"/>
          <w:numId w:val="5"/>
        </w:numPr>
        <w:spacing w:before="60" w:after="60" w:line="276" w:lineRule="auto"/>
        <w:ind w:left="1146" w:hanging="360"/>
        <w:jc w:val="both"/>
        <w:rPr>
          <w:rFonts w:ascii="Arial" w:eastAsia="Arial" w:hAnsi="Arial" w:cs="Arial"/>
          <w:sz w:val="20"/>
          <w:szCs w:val="20"/>
        </w:rPr>
      </w:pPr>
      <w:r w:rsidRPr="009E36BC">
        <w:rPr>
          <w:rFonts w:ascii="Arial" w:eastAsia="Arial" w:hAnsi="Arial" w:cs="Arial"/>
          <w:sz w:val="20"/>
          <w:szCs w:val="20"/>
        </w:rPr>
        <w:t xml:space="preserve">na podstawie art. 16 RODO prawo do sprostowania Pani/Pana danych osobowych, przy czym skorzystanie z prawa do sprostowania lub uzupełnienia nie może skutkować zmianą wyniku </w:t>
      </w:r>
      <w:r w:rsidRPr="009E36BC">
        <w:rPr>
          <w:rFonts w:ascii="Arial" w:eastAsia="Arial" w:hAnsi="Arial" w:cs="Arial"/>
          <w:sz w:val="20"/>
          <w:szCs w:val="20"/>
        </w:rPr>
        <w:lastRenderedPageBreak/>
        <w:t xml:space="preserve">postępowania o udzielenie zamówienia ani zmianą postanowień umowy w sprawie zamówienia w zakresie niezgodnym z </w:t>
      </w:r>
      <w:r w:rsidR="0041202B" w:rsidRPr="009E36BC">
        <w:rPr>
          <w:rFonts w:ascii="Arial" w:eastAsia="Arial" w:hAnsi="Arial" w:cs="Arial"/>
          <w:sz w:val="20"/>
          <w:szCs w:val="20"/>
        </w:rPr>
        <w:t>Umową o dofinansowanie projektu</w:t>
      </w:r>
      <w:r w:rsidRPr="009E36BC">
        <w:rPr>
          <w:rFonts w:ascii="Arial" w:eastAsia="Arial" w:hAnsi="Arial" w:cs="Arial"/>
          <w:sz w:val="20"/>
          <w:szCs w:val="20"/>
        </w:rPr>
        <w:t xml:space="preserve"> oraz nie może naruszać integralności protokołu postępowania oraz jego załączników;</w:t>
      </w:r>
    </w:p>
    <w:p w14:paraId="257C9CE6" w14:textId="6B7D56DA" w:rsidR="008E6481" w:rsidRPr="009E36BC" w:rsidRDefault="00BD385A" w:rsidP="00523AE0">
      <w:pPr>
        <w:numPr>
          <w:ilvl w:val="0"/>
          <w:numId w:val="5"/>
        </w:numPr>
        <w:spacing w:before="60" w:after="60" w:line="276" w:lineRule="auto"/>
        <w:ind w:left="1146" w:hanging="360"/>
        <w:jc w:val="both"/>
        <w:rPr>
          <w:rFonts w:ascii="Arial" w:eastAsia="Arial" w:hAnsi="Arial" w:cs="Arial"/>
          <w:sz w:val="20"/>
          <w:szCs w:val="20"/>
        </w:rPr>
      </w:pPr>
      <w:r w:rsidRPr="009E36BC">
        <w:rPr>
          <w:rFonts w:ascii="Arial" w:eastAsia="Arial" w:hAnsi="Arial" w:cs="Arial"/>
          <w:sz w:val="20"/>
          <w:szCs w:val="2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a także nie ogranicza przetwarzania danych osobowych do czasu zakończenia postępowania o udzielenie zamówienia;   </w:t>
      </w:r>
    </w:p>
    <w:p w14:paraId="389BE32B" w14:textId="77777777" w:rsidR="008E6481" w:rsidRPr="009E36BC" w:rsidRDefault="00BD385A" w:rsidP="00523AE0">
      <w:pPr>
        <w:numPr>
          <w:ilvl w:val="0"/>
          <w:numId w:val="5"/>
        </w:numPr>
        <w:spacing w:before="60" w:after="60" w:line="276" w:lineRule="auto"/>
        <w:ind w:left="1146" w:hanging="360"/>
        <w:jc w:val="both"/>
        <w:rPr>
          <w:rFonts w:ascii="Arial" w:eastAsia="Arial" w:hAnsi="Arial" w:cs="Arial"/>
          <w:i/>
          <w:sz w:val="20"/>
          <w:szCs w:val="20"/>
        </w:rPr>
      </w:pPr>
      <w:r w:rsidRPr="009E36BC">
        <w:rPr>
          <w:rFonts w:ascii="Arial" w:eastAsia="Arial" w:hAnsi="Arial" w:cs="Arial"/>
          <w:sz w:val="20"/>
          <w:szCs w:val="20"/>
        </w:rPr>
        <w:t>prawo do wniesienia skargi do Prezesa Urzędu Ochrony Danych Osobowych, gdy uzna Pani/Pan, że przetwarzanie danych osobowych Pani/Pana dotyczących narusza przepisy RODO;</w:t>
      </w:r>
    </w:p>
    <w:p w14:paraId="4F66CAA0" w14:textId="77777777" w:rsidR="008E6481" w:rsidRPr="009E36BC" w:rsidRDefault="00BD385A" w:rsidP="00523AE0">
      <w:pPr>
        <w:numPr>
          <w:ilvl w:val="1"/>
          <w:numId w:val="4"/>
        </w:numPr>
        <w:pBdr>
          <w:top w:val="nil"/>
          <w:left w:val="nil"/>
          <w:bottom w:val="nil"/>
          <w:right w:val="nil"/>
          <w:between w:val="nil"/>
        </w:pBdr>
        <w:spacing w:before="60" w:after="60" w:line="276" w:lineRule="auto"/>
        <w:ind w:left="851" w:hanging="502"/>
        <w:jc w:val="both"/>
        <w:rPr>
          <w:rFonts w:ascii="Arial" w:eastAsia="Arial" w:hAnsi="Arial" w:cs="Arial"/>
          <w:i/>
          <w:color w:val="000000"/>
          <w:sz w:val="20"/>
          <w:szCs w:val="20"/>
        </w:rPr>
      </w:pPr>
      <w:r w:rsidRPr="009E36BC">
        <w:rPr>
          <w:rFonts w:ascii="Arial" w:eastAsia="Arial" w:hAnsi="Arial" w:cs="Arial"/>
          <w:color w:val="000000" w:themeColor="text1"/>
          <w:sz w:val="20"/>
          <w:szCs w:val="20"/>
        </w:rPr>
        <w:t>nie przysługuje Pani/Panu:</w:t>
      </w:r>
    </w:p>
    <w:p w14:paraId="35784C72" w14:textId="77777777" w:rsidR="008E6481" w:rsidRPr="009E36BC" w:rsidRDefault="00BD385A" w:rsidP="00523AE0">
      <w:pPr>
        <w:numPr>
          <w:ilvl w:val="0"/>
          <w:numId w:val="7"/>
        </w:numPr>
        <w:spacing w:before="60" w:after="60" w:line="276" w:lineRule="auto"/>
        <w:ind w:left="1134"/>
        <w:jc w:val="both"/>
        <w:rPr>
          <w:rFonts w:ascii="Arial" w:eastAsia="Arial" w:hAnsi="Arial" w:cs="Arial"/>
          <w:i/>
          <w:sz w:val="20"/>
          <w:szCs w:val="20"/>
        </w:rPr>
      </w:pPr>
      <w:r w:rsidRPr="009E36BC">
        <w:rPr>
          <w:rFonts w:ascii="Arial" w:eastAsia="Arial" w:hAnsi="Arial" w:cs="Arial"/>
          <w:sz w:val="20"/>
          <w:szCs w:val="20"/>
        </w:rPr>
        <w:t>w związku z art. 17 ust. 3 lit. b, d lub e RODO prawo do usunięcia danych osobowych;</w:t>
      </w:r>
    </w:p>
    <w:p w14:paraId="63196F9A" w14:textId="77777777" w:rsidR="008E6481" w:rsidRPr="009E36BC" w:rsidRDefault="00BD385A" w:rsidP="00523AE0">
      <w:pPr>
        <w:numPr>
          <w:ilvl w:val="0"/>
          <w:numId w:val="7"/>
        </w:numPr>
        <w:spacing w:before="60" w:after="60" w:line="276" w:lineRule="auto"/>
        <w:ind w:left="1134"/>
        <w:jc w:val="both"/>
        <w:rPr>
          <w:rFonts w:ascii="Arial" w:eastAsia="Arial" w:hAnsi="Arial" w:cs="Arial"/>
          <w:i/>
          <w:sz w:val="20"/>
          <w:szCs w:val="20"/>
        </w:rPr>
      </w:pPr>
      <w:r w:rsidRPr="009E36BC">
        <w:rPr>
          <w:rFonts w:ascii="Arial" w:eastAsia="Arial" w:hAnsi="Arial" w:cs="Arial"/>
          <w:sz w:val="20"/>
          <w:szCs w:val="20"/>
        </w:rPr>
        <w:t>prawo do przenoszenia danych osobowych, o którym mowa w art. 20 RODO;</w:t>
      </w:r>
    </w:p>
    <w:p w14:paraId="61DB5E01" w14:textId="77777777" w:rsidR="008E6481" w:rsidRPr="009E36BC" w:rsidRDefault="00BD385A" w:rsidP="00523AE0">
      <w:pPr>
        <w:numPr>
          <w:ilvl w:val="0"/>
          <w:numId w:val="7"/>
        </w:numPr>
        <w:spacing w:before="60" w:after="60" w:line="276" w:lineRule="auto"/>
        <w:ind w:left="1134"/>
        <w:jc w:val="both"/>
        <w:rPr>
          <w:rFonts w:ascii="Arial" w:eastAsia="Arial" w:hAnsi="Arial" w:cs="Arial"/>
          <w:i/>
          <w:sz w:val="20"/>
          <w:szCs w:val="20"/>
        </w:rPr>
      </w:pPr>
      <w:r w:rsidRPr="009E36BC">
        <w:rPr>
          <w:rFonts w:ascii="Arial" w:eastAsia="Arial" w:hAnsi="Arial" w:cs="Arial"/>
          <w:sz w:val="20"/>
          <w:szCs w:val="20"/>
        </w:rPr>
        <w:t>na podstawie art. 21 RODO prawo sprzeciwu, wobec przetwarzania danych osobowych, gdyż podstawą prawną przetwarzania Pani/Pana danych osobowych jest art. 6 ust. 1 lit. c RODO.</w:t>
      </w:r>
    </w:p>
    <w:p w14:paraId="37B23E41" w14:textId="590A4AAA" w:rsidR="008E6481" w:rsidRPr="009E36BC" w:rsidRDefault="00BD385A" w:rsidP="00523AE0">
      <w:pPr>
        <w:spacing w:before="60" w:after="60" w:line="276" w:lineRule="auto"/>
        <w:ind w:left="284"/>
        <w:jc w:val="both"/>
        <w:rPr>
          <w:rFonts w:ascii="Arial" w:eastAsia="Arial" w:hAnsi="Arial" w:cs="Arial"/>
          <w:sz w:val="20"/>
          <w:szCs w:val="20"/>
        </w:rPr>
      </w:pPr>
      <w:r w:rsidRPr="009E36BC">
        <w:rPr>
          <w:rFonts w:ascii="Arial" w:eastAsia="Arial" w:hAnsi="Arial" w:cs="Arial"/>
          <w:sz w:val="20"/>
          <w:szCs w:val="20"/>
        </w:rPr>
        <w:t xml:space="preserve">Powyższe informacje Wykonawca ma obowiązek przekazania wszystkim osobom fizycznym, których dane osobowe przekazane zostaną Zamawiającemu w związku ze złożeniem oferty w odpowiedzi na Zapytanie ofertowe i realizacją zamówienia, co Wykonawca potwierdza stosownym oświadczeniem o wypełnieniu przez niego obowiązków informacyjnych przewidzianych w art. 13 lub art. 14 RODO zawartym w Załączniku nr </w:t>
      </w:r>
      <w:r w:rsidR="0041202B" w:rsidRPr="009E36BC">
        <w:rPr>
          <w:rFonts w:ascii="Arial" w:eastAsia="Arial" w:hAnsi="Arial" w:cs="Arial"/>
          <w:sz w:val="20"/>
          <w:szCs w:val="20"/>
        </w:rPr>
        <w:t>4</w:t>
      </w:r>
      <w:r w:rsidRPr="009E36BC">
        <w:rPr>
          <w:rFonts w:ascii="Arial" w:eastAsia="Arial" w:hAnsi="Arial" w:cs="Arial"/>
          <w:sz w:val="20"/>
          <w:szCs w:val="20"/>
        </w:rPr>
        <w:t xml:space="preserve"> do Zapytania ofertowego.</w:t>
      </w:r>
    </w:p>
    <w:p w14:paraId="4C0B210C" w14:textId="77777777" w:rsidR="008E6481" w:rsidRPr="009E36BC" w:rsidRDefault="008E6481" w:rsidP="00523AE0">
      <w:pPr>
        <w:pBdr>
          <w:top w:val="nil"/>
          <w:left w:val="nil"/>
          <w:bottom w:val="nil"/>
          <w:right w:val="nil"/>
          <w:between w:val="nil"/>
        </w:pBdr>
        <w:spacing w:before="60" w:line="276" w:lineRule="auto"/>
        <w:ind w:left="340"/>
        <w:rPr>
          <w:rFonts w:ascii="Arial" w:eastAsia="Arial" w:hAnsi="Arial" w:cs="Arial"/>
          <w:b/>
          <w:color w:val="000000"/>
          <w:sz w:val="20"/>
          <w:szCs w:val="20"/>
        </w:rPr>
      </w:pPr>
    </w:p>
    <w:p w14:paraId="61FFB69A" w14:textId="55CC4E60" w:rsidR="008E6481" w:rsidRPr="009E36BC" w:rsidRDefault="00523AE0" w:rsidP="00523AE0">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sidRPr="009E36BC">
        <w:rPr>
          <w:rFonts w:ascii="Arial" w:eastAsia="Arial" w:hAnsi="Arial" w:cs="Arial"/>
          <w:b/>
          <w:color w:val="000000"/>
          <w:sz w:val="20"/>
          <w:szCs w:val="20"/>
        </w:rPr>
        <w:t xml:space="preserve"> </w:t>
      </w:r>
      <w:r w:rsidR="00BD385A" w:rsidRPr="009E36BC">
        <w:rPr>
          <w:rFonts w:ascii="Arial" w:eastAsia="Arial" w:hAnsi="Arial" w:cs="Arial"/>
          <w:b/>
          <w:color w:val="000000"/>
          <w:sz w:val="20"/>
          <w:szCs w:val="20"/>
        </w:rPr>
        <w:t>Załączniki do Zapytania ofertowego</w:t>
      </w:r>
    </w:p>
    <w:p w14:paraId="0E36608F" w14:textId="5654B26E" w:rsidR="0041202B" w:rsidRPr="009E36BC" w:rsidRDefault="0041202B" w:rsidP="00523AE0">
      <w:pPr>
        <w:numPr>
          <w:ilvl w:val="0"/>
          <w:numId w:val="2"/>
        </w:numPr>
        <w:pBdr>
          <w:top w:val="nil"/>
          <w:left w:val="nil"/>
          <w:bottom w:val="nil"/>
          <w:right w:val="nil"/>
          <w:between w:val="nil"/>
        </w:pBdr>
        <w:spacing w:line="276" w:lineRule="auto"/>
        <w:jc w:val="both"/>
        <w:rPr>
          <w:rFonts w:ascii="Arial" w:eastAsia="Arial" w:hAnsi="Arial" w:cs="Arial"/>
          <w:i/>
          <w:color w:val="000000"/>
          <w:sz w:val="20"/>
          <w:szCs w:val="20"/>
        </w:rPr>
      </w:pPr>
      <w:r w:rsidRPr="009E36BC">
        <w:rPr>
          <w:rFonts w:ascii="Arial" w:eastAsia="Arial" w:hAnsi="Arial" w:cs="Arial"/>
          <w:color w:val="000000"/>
          <w:sz w:val="20"/>
          <w:szCs w:val="20"/>
        </w:rPr>
        <w:t xml:space="preserve">Załącznik nr 1 – </w:t>
      </w:r>
      <w:r w:rsidRPr="009E36BC">
        <w:rPr>
          <w:rFonts w:ascii="Arial" w:eastAsia="Arial" w:hAnsi="Arial" w:cs="Arial"/>
          <w:i/>
          <w:color w:val="000000"/>
          <w:sz w:val="20"/>
          <w:szCs w:val="20"/>
        </w:rPr>
        <w:t>Opis przedmiotu zamówienia</w:t>
      </w:r>
    </w:p>
    <w:p w14:paraId="2A0D2BB5" w14:textId="23C85757" w:rsidR="008E6481" w:rsidRPr="009E36BC" w:rsidRDefault="00BD385A" w:rsidP="00523AE0">
      <w:pPr>
        <w:numPr>
          <w:ilvl w:val="0"/>
          <w:numId w:val="2"/>
        </w:numPr>
        <w:pBdr>
          <w:top w:val="nil"/>
          <w:left w:val="nil"/>
          <w:bottom w:val="nil"/>
          <w:right w:val="nil"/>
          <w:between w:val="nil"/>
        </w:pBdr>
        <w:spacing w:line="276" w:lineRule="auto"/>
        <w:jc w:val="both"/>
        <w:rPr>
          <w:rFonts w:ascii="Arial" w:eastAsia="Arial" w:hAnsi="Arial" w:cs="Arial"/>
          <w:i/>
          <w:color w:val="000000"/>
          <w:sz w:val="20"/>
          <w:szCs w:val="20"/>
        </w:rPr>
      </w:pPr>
      <w:r w:rsidRPr="009E36BC">
        <w:rPr>
          <w:rFonts w:ascii="Arial" w:eastAsia="Arial" w:hAnsi="Arial" w:cs="Arial"/>
          <w:color w:val="000000"/>
          <w:sz w:val="20"/>
          <w:szCs w:val="20"/>
        </w:rPr>
        <w:t xml:space="preserve">Załącznik nr </w:t>
      </w:r>
      <w:r w:rsidR="005E4474" w:rsidRPr="009E36BC">
        <w:rPr>
          <w:rFonts w:ascii="Arial" w:eastAsia="Arial" w:hAnsi="Arial" w:cs="Arial"/>
          <w:color w:val="000000"/>
          <w:sz w:val="20"/>
          <w:szCs w:val="20"/>
        </w:rPr>
        <w:t>2</w:t>
      </w:r>
      <w:r w:rsidRPr="009E36BC">
        <w:rPr>
          <w:rFonts w:ascii="Arial" w:eastAsia="Arial" w:hAnsi="Arial" w:cs="Arial"/>
          <w:color w:val="000000"/>
          <w:sz w:val="20"/>
          <w:szCs w:val="20"/>
        </w:rPr>
        <w:t xml:space="preserve"> - </w:t>
      </w:r>
      <w:r w:rsidRPr="009E36BC">
        <w:rPr>
          <w:rFonts w:ascii="Arial" w:eastAsia="Arial" w:hAnsi="Arial" w:cs="Arial"/>
          <w:i/>
          <w:color w:val="000000"/>
          <w:sz w:val="20"/>
          <w:szCs w:val="20"/>
        </w:rPr>
        <w:t>Formularz ofertowy</w:t>
      </w:r>
    </w:p>
    <w:p w14:paraId="56527899" w14:textId="33969A68" w:rsidR="008E6481" w:rsidRPr="009E36BC" w:rsidRDefault="00BD385A" w:rsidP="00523AE0">
      <w:pPr>
        <w:numPr>
          <w:ilvl w:val="0"/>
          <w:numId w:val="2"/>
        </w:numPr>
        <w:pBdr>
          <w:top w:val="nil"/>
          <w:left w:val="nil"/>
          <w:bottom w:val="nil"/>
          <w:right w:val="nil"/>
          <w:between w:val="nil"/>
        </w:pBdr>
        <w:spacing w:line="276" w:lineRule="auto"/>
        <w:rPr>
          <w:rFonts w:ascii="Arial" w:eastAsia="Arial" w:hAnsi="Arial" w:cs="Arial"/>
          <w:i/>
          <w:color w:val="000000"/>
          <w:sz w:val="20"/>
          <w:szCs w:val="20"/>
        </w:rPr>
      </w:pPr>
      <w:r w:rsidRPr="009E36BC">
        <w:rPr>
          <w:rFonts w:ascii="Arial" w:eastAsia="Arial" w:hAnsi="Arial" w:cs="Arial"/>
          <w:color w:val="000000"/>
          <w:sz w:val="20"/>
          <w:szCs w:val="20"/>
        </w:rPr>
        <w:t xml:space="preserve">Załącznik nr </w:t>
      </w:r>
      <w:r w:rsidR="005E4474" w:rsidRPr="009E36BC">
        <w:rPr>
          <w:rFonts w:ascii="Arial" w:eastAsia="Arial" w:hAnsi="Arial" w:cs="Arial"/>
          <w:color w:val="000000"/>
          <w:sz w:val="20"/>
          <w:szCs w:val="20"/>
        </w:rPr>
        <w:t>3</w:t>
      </w:r>
      <w:r w:rsidRPr="009E36BC">
        <w:rPr>
          <w:rFonts w:ascii="Arial" w:eastAsia="Arial" w:hAnsi="Arial" w:cs="Arial"/>
          <w:i/>
          <w:color w:val="000000"/>
          <w:sz w:val="20"/>
          <w:szCs w:val="20"/>
        </w:rPr>
        <w:t xml:space="preserve"> - Oświadczenia Wykonawcy</w:t>
      </w:r>
    </w:p>
    <w:p w14:paraId="794BF4E7" w14:textId="44317EF1" w:rsidR="008E6481" w:rsidRPr="009E36BC" w:rsidRDefault="00BD385A" w:rsidP="00523AE0">
      <w:pPr>
        <w:numPr>
          <w:ilvl w:val="0"/>
          <w:numId w:val="2"/>
        </w:numPr>
        <w:pBdr>
          <w:top w:val="nil"/>
          <w:left w:val="nil"/>
          <w:bottom w:val="nil"/>
          <w:right w:val="nil"/>
          <w:between w:val="nil"/>
        </w:pBdr>
        <w:spacing w:after="60" w:line="276" w:lineRule="auto"/>
        <w:rPr>
          <w:rFonts w:ascii="Arial" w:eastAsia="Arial" w:hAnsi="Arial" w:cs="Arial"/>
          <w:i/>
          <w:color w:val="000000"/>
          <w:sz w:val="20"/>
          <w:szCs w:val="20"/>
        </w:rPr>
      </w:pPr>
      <w:r w:rsidRPr="009E36BC">
        <w:rPr>
          <w:rFonts w:ascii="Arial" w:eastAsia="Arial" w:hAnsi="Arial" w:cs="Arial"/>
          <w:color w:val="000000"/>
          <w:sz w:val="20"/>
          <w:szCs w:val="20"/>
        </w:rPr>
        <w:t xml:space="preserve">Załącznik nr </w:t>
      </w:r>
      <w:r w:rsidR="005E4474" w:rsidRPr="009E36BC">
        <w:rPr>
          <w:rFonts w:ascii="Arial" w:eastAsia="Arial" w:hAnsi="Arial" w:cs="Arial"/>
          <w:color w:val="000000"/>
          <w:sz w:val="20"/>
          <w:szCs w:val="20"/>
        </w:rPr>
        <w:t>4</w:t>
      </w:r>
      <w:r w:rsidRPr="009E36BC">
        <w:rPr>
          <w:rFonts w:ascii="Arial" w:eastAsia="Arial" w:hAnsi="Arial" w:cs="Arial"/>
          <w:i/>
          <w:color w:val="000000"/>
          <w:sz w:val="20"/>
          <w:szCs w:val="20"/>
        </w:rPr>
        <w:t xml:space="preserve"> - Oświadczenie dotyczące obowiązków informacyjnych RODO</w:t>
      </w:r>
    </w:p>
    <w:sectPr w:rsidR="008E6481" w:rsidRPr="009E36BC" w:rsidSect="00AA3EFA">
      <w:headerReference w:type="default" r:id="rId15"/>
      <w:footerReference w:type="default" r:id="rId16"/>
      <w:pgSz w:w="11906" w:h="16838" w:code="9"/>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A7CE" w14:textId="77777777" w:rsidR="00E4366C" w:rsidRDefault="00E4366C">
      <w:r>
        <w:separator/>
      </w:r>
    </w:p>
  </w:endnote>
  <w:endnote w:type="continuationSeparator" w:id="0">
    <w:p w14:paraId="1E5CF9DD" w14:textId="77777777" w:rsidR="00E4366C" w:rsidRDefault="00E4366C">
      <w:r>
        <w:continuationSeparator/>
      </w:r>
    </w:p>
  </w:endnote>
  <w:endnote w:type="continuationNotice" w:id="1">
    <w:p w14:paraId="0AA94D01" w14:textId="77777777" w:rsidR="00E4366C" w:rsidRDefault="00E43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panose1 w:val="00000000000000000000"/>
    <w:charset w:val="00"/>
    <w:family w:val="roman"/>
    <w:notTrueType/>
    <w:pitch w:val="default"/>
  </w:font>
  <w:font w:name="DejaVu Sans">
    <w:altName w:val="Verdana"/>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0096" w14:textId="77777777" w:rsidR="008E6481" w:rsidRDefault="008E6481">
    <w:pPr>
      <w:pBdr>
        <w:top w:val="single" w:sz="4" w:space="1" w:color="BFBFBF"/>
        <w:left w:val="nil"/>
        <w:bottom w:val="nil"/>
        <w:right w:val="nil"/>
        <w:between w:val="nil"/>
      </w:pBdr>
      <w:tabs>
        <w:tab w:val="center" w:pos="4680"/>
        <w:tab w:val="right" w:pos="9360"/>
      </w:tabs>
      <w:rPr>
        <w:rFonts w:ascii="Arial" w:eastAsia="Arial" w:hAnsi="Arial" w:cs="Arial"/>
        <w:color w:val="000000"/>
        <w:sz w:val="8"/>
        <w:szCs w:val="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701"/>
      <w:gridCol w:w="7370"/>
      <w:gridCol w:w="1134"/>
    </w:tblGrid>
    <w:tr w:rsidR="008E6481" w14:paraId="5713FC4D" w14:textId="77777777">
      <w:tc>
        <w:tcPr>
          <w:tcW w:w="1701" w:type="dxa"/>
          <w:tcBorders>
            <w:top w:val="nil"/>
            <w:left w:val="nil"/>
            <w:bottom w:val="nil"/>
            <w:right w:val="nil"/>
          </w:tcBorders>
          <w:vAlign w:val="center"/>
        </w:tcPr>
        <w:p w14:paraId="117F5575"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7370" w:type="dxa"/>
          <w:tcBorders>
            <w:top w:val="nil"/>
            <w:left w:val="nil"/>
            <w:bottom w:val="nil"/>
            <w:right w:val="nil"/>
          </w:tcBorders>
          <w:vAlign w:val="center"/>
        </w:tcPr>
        <w:p w14:paraId="5CFE309C"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1134" w:type="dxa"/>
          <w:tcBorders>
            <w:top w:val="nil"/>
            <w:left w:val="nil"/>
            <w:bottom w:val="nil"/>
            <w:right w:val="nil"/>
          </w:tcBorders>
          <w:vAlign w:val="center"/>
        </w:tcPr>
        <w:p w14:paraId="1E9BB8F9" w14:textId="77777777" w:rsidR="008E6481" w:rsidRDefault="00BD385A">
          <w:pPr>
            <w:widowControl w:val="0"/>
            <w:pBdr>
              <w:top w:val="nil"/>
              <w:left w:val="nil"/>
              <w:bottom w:val="nil"/>
              <w:right w:val="nil"/>
              <w:between w:val="nil"/>
            </w:pBdr>
            <w:tabs>
              <w:tab w:val="center" w:pos="4680"/>
              <w:tab w:val="right" w:pos="9360"/>
            </w:tabs>
            <w:jc w:val="right"/>
            <w:rPr>
              <w:rFonts w:ascii="Arial" w:eastAsia="Arial" w:hAnsi="Arial" w:cs="Arial"/>
              <w:i/>
              <w:color w:val="000000"/>
              <w:sz w:val="11"/>
              <w:szCs w:val="11"/>
            </w:rPr>
          </w:pPr>
          <w:r>
            <w:rPr>
              <w:rFonts w:ascii="Arial" w:eastAsia="Arial" w:hAnsi="Arial" w:cs="Arial"/>
              <w:i/>
              <w:color w:val="000000"/>
              <w:sz w:val="11"/>
              <w:szCs w:val="11"/>
            </w:rPr>
            <w:t xml:space="preserve">Strona </w:t>
          </w:r>
          <w:r>
            <w:rPr>
              <w:rFonts w:ascii="Arial" w:eastAsia="Arial" w:hAnsi="Arial" w:cs="Arial"/>
              <w:i/>
              <w:color w:val="000000"/>
              <w:sz w:val="11"/>
              <w:szCs w:val="11"/>
              <w:shd w:val="clear" w:color="auto" w:fill="E6E6E6"/>
            </w:rPr>
            <w:fldChar w:fldCharType="begin"/>
          </w:r>
          <w:r>
            <w:rPr>
              <w:rFonts w:ascii="Arial" w:eastAsia="Arial" w:hAnsi="Arial" w:cs="Arial"/>
              <w:i/>
              <w:color w:val="000000"/>
              <w:sz w:val="11"/>
              <w:szCs w:val="11"/>
            </w:rPr>
            <w:instrText>PAGE</w:instrText>
          </w:r>
          <w:r>
            <w:rPr>
              <w:rFonts w:ascii="Arial" w:eastAsia="Arial" w:hAnsi="Arial" w:cs="Arial"/>
              <w:i/>
              <w:color w:val="000000"/>
              <w:sz w:val="11"/>
              <w:szCs w:val="11"/>
              <w:shd w:val="clear" w:color="auto" w:fill="E6E6E6"/>
            </w:rPr>
            <w:fldChar w:fldCharType="separate"/>
          </w:r>
          <w:r w:rsidR="00200044">
            <w:rPr>
              <w:rFonts w:ascii="Arial" w:eastAsia="Arial" w:hAnsi="Arial" w:cs="Arial"/>
              <w:i/>
              <w:noProof/>
              <w:color w:val="000000"/>
              <w:sz w:val="11"/>
              <w:szCs w:val="11"/>
            </w:rPr>
            <w:t>1</w:t>
          </w:r>
          <w:r>
            <w:rPr>
              <w:rFonts w:ascii="Arial" w:eastAsia="Arial" w:hAnsi="Arial" w:cs="Arial"/>
              <w:i/>
              <w:color w:val="000000"/>
              <w:sz w:val="11"/>
              <w:szCs w:val="11"/>
              <w:shd w:val="clear" w:color="auto" w:fill="E6E6E6"/>
            </w:rPr>
            <w:fldChar w:fldCharType="end"/>
          </w:r>
          <w:r>
            <w:rPr>
              <w:rFonts w:ascii="Arial" w:eastAsia="Arial" w:hAnsi="Arial" w:cs="Arial"/>
              <w:i/>
              <w:color w:val="000000"/>
              <w:sz w:val="11"/>
              <w:szCs w:val="11"/>
            </w:rPr>
            <w:t xml:space="preserve"> z </w:t>
          </w:r>
          <w:r>
            <w:rPr>
              <w:rFonts w:ascii="Arial" w:eastAsia="Arial" w:hAnsi="Arial" w:cs="Arial"/>
              <w:i/>
              <w:color w:val="000000"/>
              <w:sz w:val="11"/>
              <w:szCs w:val="11"/>
              <w:shd w:val="clear" w:color="auto" w:fill="E6E6E6"/>
            </w:rPr>
            <w:fldChar w:fldCharType="begin"/>
          </w:r>
          <w:r>
            <w:rPr>
              <w:rFonts w:ascii="Arial" w:eastAsia="Arial" w:hAnsi="Arial" w:cs="Arial"/>
              <w:i/>
              <w:color w:val="000000"/>
              <w:sz w:val="11"/>
              <w:szCs w:val="11"/>
            </w:rPr>
            <w:instrText>NUMPAGES</w:instrText>
          </w:r>
          <w:r>
            <w:rPr>
              <w:rFonts w:ascii="Arial" w:eastAsia="Arial" w:hAnsi="Arial" w:cs="Arial"/>
              <w:i/>
              <w:color w:val="000000"/>
              <w:sz w:val="11"/>
              <w:szCs w:val="11"/>
              <w:shd w:val="clear" w:color="auto" w:fill="E6E6E6"/>
            </w:rPr>
            <w:fldChar w:fldCharType="separate"/>
          </w:r>
          <w:r w:rsidR="00200044">
            <w:rPr>
              <w:rFonts w:ascii="Arial" w:eastAsia="Arial" w:hAnsi="Arial" w:cs="Arial"/>
              <w:i/>
              <w:noProof/>
              <w:color w:val="000000"/>
              <w:sz w:val="11"/>
              <w:szCs w:val="11"/>
            </w:rPr>
            <w:t>2</w:t>
          </w:r>
          <w:r>
            <w:rPr>
              <w:rFonts w:ascii="Arial" w:eastAsia="Arial" w:hAnsi="Arial" w:cs="Arial"/>
              <w:i/>
              <w:color w:val="000000"/>
              <w:sz w:val="11"/>
              <w:szCs w:val="11"/>
              <w:shd w:val="clear" w:color="auto" w:fill="E6E6E6"/>
            </w:rPr>
            <w:fldChar w:fldCharType="end"/>
          </w:r>
        </w:p>
      </w:tc>
    </w:tr>
  </w:tbl>
  <w:p w14:paraId="34C2F9A1" w14:textId="77777777" w:rsidR="008E6481" w:rsidRDefault="008E6481">
    <w:pPr>
      <w:pBdr>
        <w:top w:val="nil"/>
        <w:left w:val="nil"/>
        <w:bottom w:val="nil"/>
        <w:right w:val="nil"/>
        <w:between w:val="nil"/>
      </w:pBdr>
      <w:tabs>
        <w:tab w:val="center" w:pos="4680"/>
        <w:tab w:val="right" w:pos="9360"/>
      </w:tabs>
      <w:rPr>
        <w:rFonts w:ascii="Arial" w:eastAsia="Arial" w:hAnsi="Arial" w:cs="Arial"/>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BEBE" w14:textId="77777777" w:rsidR="00E4366C" w:rsidRDefault="00E4366C">
      <w:r>
        <w:separator/>
      </w:r>
    </w:p>
  </w:footnote>
  <w:footnote w:type="continuationSeparator" w:id="0">
    <w:p w14:paraId="7F330902" w14:textId="77777777" w:rsidR="00E4366C" w:rsidRDefault="00E4366C">
      <w:r>
        <w:continuationSeparator/>
      </w:r>
    </w:p>
  </w:footnote>
  <w:footnote w:type="continuationNotice" w:id="1">
    <w:p w14:paraId="29D6824C" w14:textId="77777777" w:rsidR="00E4366C" w:rsidRDefault="00E43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06F6" w14:textId="5B5CCB27" w:rsid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r>
      <w:rPr>
        <w:rFonts w:ascii="Arial" w:eastAsia="Arial" w:hAnsi="Arial" w:cs="Arial"/>
        <w:b/>
        <w:bCs/>
        <w:noProof/>
        <w:color w:val="000000"/>
        <w:sz w:val="16"/>
        <w:szCs w:val="16"/>
      </w:rPr>
      <w:drawing>
        <wp:inline distT="0" distB="0" distL="0" distR="0" wp14:anchorId="0361C8DD" wp14:editId="7B1A03B9">
          <wp:extent cx="2120900" cy="416407"/>
          <wp:effectExtent l="0" t="0" r="0" b="3175"/>
          <wp:docPr id="2062106430" name="Obraz 1" descr="Obraz zawierający Czcionka, Grafika, projekt graficzn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06430" name="Obraz 1" descr="Obraz zawierający Czcionka, Grafika, projekt graficzny,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51133" cy="422343"/>
                  </a:xfrm>
                  <a:prstGeom prst="rect">
                    <a:avLst/>
                  </a:prstGeom>
                </pic:spPr>
              </pic:pic>
            </a:graphicData>
          </a:graphic>
        </wp:inline>
      </w:drawing>
    </w:r>
    <w:r>
      <w:rPr>
        <w:rFonts w:ascii="Arial" w:eastAsia="Arial" w:hAnsi="Arial" w:cs="Arial"/>
        <w:b/>
        <w:bCs/>
        <w:color w:val="000000"/>
        <w:sz w:val="16"/>
        <w:szCs w:val="16"/>
      </w:rPr>
      <w:t xml:space="preserve"> </w:t>
    </w:r>
    <w:r>
      <w:rPr>
        <w:rFonts w:ascii="Arial" w:eastAsia="Arial" w:hAnsi="Arial" w:cs="Arial"/>
        <w:b/>
        <w:bCs/>
        <w:color w:val="000000"/>
        <w:sz w:val="16"/>
        <w:szCs w:val="16"/>
      </w:rPr>
      <w:tab/>
      <w:t xml:space="preserve">                                </w:t>
    </w:r>
    <w:r>
      <w:rPr>
        <w:rFonts w:ascii="Arial" w:eastAsia="Arial" w:hAnsi="Arial" w:cs="Arial"/>
        <w:b/>
        <w:bCs/>
        <w:noProof/>
        <w:color w:val="000000"/>
        <w:sz w:val="16"/>
        <w:szCs w:val="16"/>
      </w:rPr>
      <w:drawing>
        <wp:inline distT="0" distB="0" distL="0" distR="0" wp14:anchorId="75049AE3" wp14:editId="17B664F7">
          <wp:extent cx="1371600" cy="418254"/>
          <wp:effectExtent l="0" t="0" r="0" b="1270"/>
          <wp:docPr id="275580159" name="Obraz 2" descr="Obraz zawierający ptak, symbol, Karmin, fla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0159" name="Obraz 2" descr="Obraz zawierający ptak, symbol, Karmin, flaga&#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423735" cy="434152"/>
                  </a:xfrm>
                  <a:prstGeom prst="rect">
                    <a:avLst/>
                  </a:prstGeom>
                </pic:spPr>
              </pic:pic>
            </a:graphicData>
          </a:graphic>
        </wp:inline>
      </w:drawing>
    </w:r>
    <w:r>
      <w:rPr>
        <w:rFonts w:ascii="Arial" w:eastAsia="Arial" w:hAnsi="Arial" w:cs="Arial"/>
        <w:b/>
        <w:bCs/>
        <w:color w:val="000000"/>
        <w:sz w:val="16"/>
        <w:szCs w:val="16"/>
      </w:rPr>
      <w:t xml:space="preserve">                            </w:t>
    </w:r>
    <w:r>
      <w:rPr>
        <w:rFonts w:ascii="Arial" w:eastAsia="Arial" w:hAnsi="Arial" w:cs="Arial"/>
        <w:b/>
        <w:bCs/>
        <w:noProof/>
        <w:color w:val="000000"/>
        <w:sz w:val="16"/>
        <w:szCs w:val="16"/>
      </w:rPr>
      <w:drawing>
        <wp:inline distT="0" distB="0" distL="0" distR="0" wp14:anchorId="4E65EADD" wp14:editId="6FA54050">
          <wp:extent cx="901700" cy="404501"/>
          <wp:effectExtent l="0" t="0" r="0" b="0"/>
          <wp:docPr id="1234913755" name="Obraz 3" descr="Obraz zawierający Czcionka, zrzut ekranu,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13755" name="Obraz 3" descr="Obraz zawierający Czcionka, zrzut ekranu, Grafika, logo&#10;&#10;Opis wygenerowany automatycznie"/>
                  <pic:cNvPicPr/>
                </pic:nvPicPr>
                <pic:blipFill>
                  <a:blip r:embed="rId3">
                    <a:extLst>
                      <a:ext uri="{28A0092B-C50C-407E-A947-70E740481C1C}">
                        <a14:useLocalDpi xmlns:a14="http://schemas.microsoft.com/office/drawing/2010/main" val="0"/>
                      </a:ext>
                    </a:extLst>
                  </a:blip>
                  <a:stretch>
                    <a:fillRect/>
                  </a:stretch>
                </pic:blipFill>
                <pic:spPr>
                  <a:xfrm>
                    <a:off x="0" y="0"/>
                    <a:ext cx="916861" cy="411302"/>
                  </a:xfrm>
                  <a:prstGeom prst="rect">
                    <a:avLst/>
                  </a:prstGeom>
                </pic:spPr>
              </pic:pic>
            </a:graphicData>
          </a:graphic>
        </wp:inline>
      </w:drawing>
    </w:r>
  </w:p>
  <w:p w14:paraId="7A24D810" w14:textId="77777777" w:rsid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p>
  <w:p w14:paraId="7AFE3378" w14:textId="77777777" w:rsid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p>
  <w:p w14:paraId="55BD339F" w14:textId="7281DCBD" w:rsidR="002E45E2" w:rsidRPr="002E45E2" w:rsidRDefault="002E45E2" w:rsidP="002E45E2">
    <w:pPr>
      <w:pBdr>
        <w:top w:val="nil"/>
        <w:left w:val="nil"/>
        <w:bottom w:val="nil"/>
        <w:right w:val="nil"/>
        <w:between w:val="nil"/>
      </w:pBdr>
      <w:tabs>
        <w:tab w:val="center" w:pos="4680"/>
        <w:tab w:val="right" w:pos="9360"/>
      </w:tabs>
      <w:jc w:val="center"/>
      <w:rPr>
        <w:rFonts w:ascii="Arial" w:eastAsia="Arial" w:hAnsi="Arial" w:cs="Arial"/>
        <w:b/>
        <w:bCs/>
        <w:color w:val="000000"/>
        <w:sz w:val="16"/>
        <w:szCs w:val="16"/>
      </w:rPr>
    </w:pPr>
    <w:r>
      <w:rPr>
        <w:rFonts w:ascii="Arial" w:eastAsia="Arial" w:hAnsi="Arial" w:cs="Arial"/>
        <w:b/>
        <w:bCs/>
        <w:color w:val="000000"/>
        <w:sz w:val="16"/>
        <w:szCs w:val="16"/>
      </w:rPr>
      <w:t>P</w:t>
    </w:r>
    <w:r w:rsidRPr="002E45E2">
      <w:rPr>
        <w:rFonts w:ascii="Arial" w:eastAsia="Arial" w:hAnsi="Arial" w:cs="Arial"/>
        <w:b/>
        <w:bCs/>
        <w:color w:val="000000"/>
        <w:sz w:val="16"/>
        <w:szCs w:val="16"/>
      </w:rPr>
      <w:t>rojekt współfinansowany przez Narodowe Centrum Badań i Rozwoju w ramach Strategicznego Programu Badań Naukowych i Prac Rozwojowych pn. „Nowe technologie w zakresie energii”</w:t>
    </w:r>
  </w:p>
  <w:p w14:paraId="7B77B3EC" w14:textId="77777777" w:rsidR="008E6481" w:rsidRDefault="008E6481">
    <w:pPr>
      <w:pBdr>
        <w:top w:val="nil"/>
        <w:left w:val="nil"/>
        <w:bottom w:val="nil"/>
        <w:right w:val="nil"/>
        <w:between w:val="nil"/>
      </w:pBdr>
      <w:tabs>
        <w:tab w:val="center" w:pos="4680"/>
        <w:tab w:val="right" w:pos="9360"/>
      </w:tabs>
      <w:jc w:val="center"/>
      <w:rPr>
        <w:rFonts w:ascii="Arial" w:eastAsia="Arial" w:hAnsi="Arial" w:cs="Arial"/>
        <w:color w:val="000000"/>
        <w:sz w:val="16"/>
        <w:szCs w:val="16"/>
      </w:rPr>
    </w:pPr>
  </w:p>
  <w:p w14:paraId="7E4F789A" w14:textId="77777777" w:rsidR="008E6481" w:rsidRDefault="008E6481">
    <w:pPr>
      <w:pBdr>
        <w:top w:val="nil"/>
        <w:left w:val="nil"/>
        <w:bottom w:val="single" w:sz="4" w:space="1" w:color="BFBFBF"/>
        <w:right w:val="nil"/>
        <w:between w:val="nil"/>
      </w:pBdr>
      <w:tabs>
        <w:tab w:val="center" w:pos="4680"/>
        <w:tab w:val="right" w:pos="9360"/>
      </w:tabs>
      <w:rPr>
        <w:rFonts w:ascii="Arial" w:eastAsia="Arial" w:hAnsi="Arial" w:cs="Arial"/>
        <w:color w:val="000000"/>
        <w:sz w:val="10"/>
        <w:szCs w:val="10"/>
      </w:rPr>
    </w:pPr>
  </w:p>
</w:hdr>
</file>

<file path=word/intelligence2.xml><?xml version="1.0" encoding="utf-8"?>
<int2:intelligence xmlns:int2="http://schemas.microsoft.com/office/intelligence/2020/intelligence" xmlns:oel="http://schemas.microsoft.com/office/2019/extlst">
  <int2:observations>
    <int2:bookmark int2:bookmarkName="_Int_e3bEDcVr" int2:invalidationBookmarkName="" int2:hashCode="FCGFkUziINi2DQ" int2:id="J8jwJd6H">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5C4"/>
    <w:multiLevelType w:val="hybridMultilevel"/>
    <w:tmpl w:val="783E6D0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76" w:hanging="396"/>
      </w:pPr>
      <w:rPr>
        <w:rFonts w:ascii="Times New Roman" w:eastAsia="Helvetica Neue" w:hAnsi="Times New Roman" w:cs="Helvetica Neue"/>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3730" w:hanging="781"/>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5890" w:hanging="78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34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8050" w:hanging="7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F46F2F"/>
    <w:multiLevelType w:val="multilevel"/>
    <w:tmpl w:val="57305E1E"/>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17AE2"/>
    <w:multiLevelType w:val="multilevel"/>
    <w:tmpl w:val="05FCD244"/>
    <w:styleLink w:val="Zaimportowanystyl1"/>
    <w:lvl w:ilvl="0">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lvlText w:val="%2."/>
      <w:lvlJc w:val="left"/>
      <w:pPr>
        <w:ind w:left="1043" w:hanging="5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525" w:hanging="10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25" w:hanging="103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957" w:hanging="14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957" w:hanging="14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389" w:hanging="18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389" w:hanging="18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821" w:hanging="2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D335A1"/>
    <w:multiLevelType w:val="multilevel"/>
    <w:tmpl w:val="211A2F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2C1019"/>
    <w:multiLevelType w:val="multilevel"/>
    <w:tmpl w:val="9D66D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944FEC"/>
    <w:multiLevelType w:val="hybridMultilevel"/>
    <w:tmpl w:val="D078297E"/>
    <w:styleLink w:val="Punktor"/>
    <w:lvl w:ilvl="0" w:tplc="3670CC4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7EF136">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7ED29A">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3CF004">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42370E">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ACB462">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5E0C81E">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D6A1F44">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CC047B0">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8973F6"/>
    <w:multiLevelType w:val="multilevel"/>
    <w:tmpl w:val="DB64453C"/>
    <w:lvl w:ilvl="0">
      <w:start w:val="1"/>
      <w:numFmt w:val="lowerLetter"/>
      <w:lvlText w:val="%1)"/>
      <w:lvlJc w:val="left"/>
      <w:pPr>
        <w:ind w:left="360" w:hanging="36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3AC13FCE"/>
    <w:multiLevelType w:val="hybridMultilevel"/>
    <w:tmpl w:val="02D8823A"/>
    <w:styleLink w:val="Zaimportowanystyl2"/>
    <w:lvl w:ilvl="0" w:tplc="74E88D7A">
      <w:start w:val="1"/>
      <w:numFmt w:val="bullet"/>
      <w:lvlText w:val="·"/>
      <w:lvlJc w:val="left"/>
      <w:pPr>
        <w:ind w:left="104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D0F70A">
      <w:start w:val="1"/>
      <w:numFmt w:val="bullet"/>
      <w:lvlText w:val="o"/>
      <w:lvlJc w:val="left"/>
      <w:pPr>
        <w:ind w:left="179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DA4AEC">
      <w:start w:val="1"/>
      <w:numFmt w:val="bullet"/>
      <w:lvlText w:val="▪"/>
      <w:lvlJc w:val="left"/>
      <w:pPr>
        <w:ind w:left="251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C3D26">
      <w:start w:val="1"/>
      <w:numFmt w:val="bullet"/>
      <w:lvlText w:val="·"/>
      <w:lvlJc w:val="left"/>
      <w:pPr>
        <w:ind w:left="323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3AD994">
      <w:start w:val="1"/>
      <w:numFmt w:val="bullet"/>
      <w:lvlText w:val="o"/>
      <w:lvlJc w:val="left"/>
      <w:pPr>
        <w:ind w:left="395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1ECF88">
      <w:start w:val="1"/>
      <w:numFmt w:val="bullet"/>
      <w:lvlText w:val="▪"/>
      <w:lvlJc w:val="left"/>
      <w:pPr>
        <w:ind w:left="467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641B6">
      <w:start w:val="1"/>
      <w:numFmt w:val="bullet"/>
      <w:lvlText w:val="·"/>
      <w:lvlJc w:val="left"/>
      <w:pPr>
        <w:ind w:left="539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B05B54">
      <w:start w:val="1"/>
      <w:numFmt w:val="bullet"/>
      <w:lvlText w:val="o"/>
      <w:lvlJc w:val="left"/>
      <w:pPr>
        <w:ind w:left="611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484B16">
      <w:start w:val="1"/>
      <w:numFmt w:val="bullet"/>
      <w:lvlText w:val="▪"/>
      <w:lvlJc w:val="left"/>
      <w:pPr>
        <w:ind w:left="683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526EEC"/>
    <w:multiLevelType w:val="hybridMultilevel"/>
    <w:tmpl w:val="CDFE30CE"/>
    <w:numStyleLink w:val="Kreski"/>
  </w:abstractNum>
  <w:abstractNum w:abstractNumId="9" w15:restartNumberingAfterBreak="0">
    <w:nsid w:val="3DCC714E"/>
    <w:multiLevelType w:val="hybridMultilevel"/>
    <w:tmpl w:val="30DCD108"/>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0" w15:restartNumberingAfterBreak="0">
    <w:nsid w:val="3ED65515"/>
    <w:multiLevelType w:val="multilevel"/>
    <w:tmpl w:val="05FCD244"/>
    <w:numStyleLink w:val="Zaimportowanystyl1"/>
  </w:abstractNum>
  <w:abstractNum w:abstractNumId="11" w15:restartNumberingAfterBreak="0">
    <w:nsid w:val="46CF24DC"/>
    <w:multiLevelType w:val="hybridMultilevel"/>
    <w:tmpl w:val="C29ED2EE"/>
    <w:styleLink w:val="Zaimportowanystyl14"/>
    <w:lvl w:ilvl="0" w:tplc="B27A87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88EC">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2D64072">
      <w:start w:val="1"/>
      <w:numFmt w:val="lowerRoman"/>
      <w:lvlText w:val="%3."/>
      <w:lvlJc w:val="left"/>
      <w:pPr>
        <w:ind w:left="3730" w:hanging="781"/>
      </w:pPr>
      <w:rPr>
        <w:rFonts w:hAnsi="Arial Unicode MS"/>
        <w:caps w:val="0"/>
        <w:smallCaps w:val="0"/>
        <w:strike w:val="0"/>
        <w:dstrike w:val="0"/>
        <w:outline w:val="0"/>
        <w:emboss w:val="0"/>
        <w:imprint w:val="0"/>
        <w:spacing w:val="0"/>
        <w:w w:val="100"/>
        <w:kern w:val="0"/>
        <w:position w:val="0"/>
        <w:highlight w:val="none"/>
        <w:vertAlign w:val="baseline"/>
      </w:rPr>
    </w:lvl>
    <w:lvl w:ilvl="3" w:tplc="D0561B72">
      <w:start w:val="1"/>
      <w:numFmt w:val="decimal"/>
      <w:lvlText w:val="%4."/>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5DE484E0">
      <w:start w:val="1"/>
      <w:numFmt w:val="lowerLetter"/>
      <w:lvlText w:val="%5."/>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2B5A8DFE">
      <w:start w:val="1"/>
      <w:numFmt w:val="lowerRoman"/>
      <w:lvlText w:val="%6."/>
      <w:lvlJc w:val="left"/>
      <w:pPr>
        <w:ind w:left="5890" w:hanging="781"/>
      </w:pPr>
      <w:rPr>
        <w:rFonts w:hAnsi="Arial Unicode MS"/>
        <w:caps w:val="0"/>
        <w:smallCaps w:val="0"/>
        <w:strike w:val="0"/>
        <w:dstrike w:val="0"/>
        <w:outline w:val="0"/>
        <w:emboss w:val="0"/>
        <w:imprint w:val="0"/>
        <w:spacing w:val="0"/>
        <w:w w:val="100"/>
        <w:kern w:val="0"/>
        <w:position w:val="0"/>
        <w:highlight w:val="none"/>
        <w:vertAlign w:val="baseline"/>
      </w:rPr>
    </w:lvl>
    <w:lvl w:ilvl="6" w:tplc="AFC24D28">
      <w:start w:val="1"/>
      <w:numFmt w:val="decimal"/>
      <w:lvlText w:val="%7."/>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4802F782">
      <w:start w:val="1"/>
      <w:numFmt w:val="lowerLetter"/>
      <w:lvlText w:val="%8."/>
      <w:lvlJc w:val="left"/>
      <w:pPr>
        <w:ind w:left="734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BD1449F0">
      <w:start w:val="1"/>
      <w:numFmt w:val="lowerRoman"/>
      <w:lvlText w:val="%9."/>
      <w:lvlJc w:val="left"/>
      <w:pPr>
        <w:ind w:left="8050" w:hanging="7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9586E7D"/>
    <w:multiLevelType w:val="multilevel"/>
    <w:tmpl w:val="F80A2A88"/>
    <w:lvl w:ilvl="0">
      <w:start w:val="1"/>
      <w:numFmt w:val="lowerLetter"/>
      <w:lvlText w:val="%1)"/>
      <w:lvlJc w:val="left"/>
      <w:pPr>
        <w:ind w:left="1391" w:hanging="18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5FBF5FFA"/>
    <w:multiLevelType w:val="multilevel"/>
    <w:tmpl w:val="8D7413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600B4FF6"/>
    <w:multiLevelType w:val="hybridMultilevel"/>
    <w:tmpl w:val="CDFE30CE"/>
    <w:styleLink w:val="Kreski"/>
    <w:lvl w:ilvl="0" w:tplc="AF8E7E3E">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90F24196">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6CA2E3A0">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EC26114C">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03CE46F8">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058AB8FE">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8B1AE470">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1EA2A1B4">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E52EA382">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5" w15:restartNumberingAfterBreak="0">
    <w:nsid w:val="612A4FEF"/>
    <w:multiLevelType w:val="multilevel"/>
    <w:tmpl w:val="A6D853F8"/>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B24F0D"/>
    <w:multiLevelType w:val="multilevel"/>
    <w:tmpl w:val="FD9E61AA"/>
    <w:lvl w:ilvl="0">
      <w:start w:val="1"/>
      <w:numFmt w:val="decimal"/>
      <w:lvlText w:val="%1."/>
      <w:lvlJc w:val="left"/>
      <w:pPr>
        <w:ind w:left="340" w:hanging="340"/>
      </w:pPr>
      <w:rPr>
        <w:b/>
        <w:sz w:val="22"/>
        <w:szCs w:val="22"/>
      </w:rPr>
    </w:lvl>
    <w:lvl w:ilvl="1">
      <w:start w:val="1"/>
      <w:numFmt w:val="decimal"/>
      <w:lvlText w:val="%1.%2"/>
      <w:lvlJc w:val="left"/>
      <w:pPr>
        <w:ind w:left="360" w:hanging="360"/>
      </w:pPr>
      <w:rPr>
        <w:i w:val="0"/>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3927203"/>
    <w:multiLevelType w:val="multilevel"/>
    <w:tmpl w:val="66F8976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77F4127B"/>
    <w:multiLevelType w:val="multilevel"/>
    <w:tmpl w:val="4650E52A"/>
    <w:lvl w:ilvl="0">
      <w:start w:val="1"/>
      <w:numFmt w:val="lowerLetter"/>
      <w:lvlText w:val="%1)"/>
      <w:lvlJc w:val="left"/>
      <w:pPr>
        <w:ind w:left="0" w:firstLine="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7BFA0B1C"/>
    <w:multiLevelType w:val="hybridMultilevel"/>
    <w:tmpl w:val="DD4A0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0707427">
    <w:abstractNumId w:val="13"/>
  </w:num>
  <w:num w:numId="2" w16cid:durableId="1287932576">
    <w:abstractNumId w:val="15"/>
  </w:num>
  <w:num w:numId="3" w16cid:durableId="234513066">
    <w:abstractNumId w:val="17"/>
  </w:num>
  <w:num w:numId="4" w16cid:durableId="2087066203">
    <w:abstractNumId w:val="16"/>
  </w:num>
  <w:num w:numId="5" w16cid:durableId="2096855609">
    <w:abstractNumId w:val="18"/>
  </w:num>
  <w:num w:numId="6" w16cid:durableId="942758975">
    <w:abstractNumId w:val="12"/>
  </w:num>
  <w:num w:numId="7" w16cid:durableId="98109189">
    <w:abstractNumId w:val="6"/>
  </w:num>
  <w:num w:numId="8" w16cid:durableId="1521897404">
    <w:abstractNumId w:val="1"/>
  </w:num>
  <w:num w:numId="9" w16cid:durableId="1888101976">
    <w:abstractNumId w:val="3"/>
  </w:num>
  <w:num w:numId="10" w16cid:durableId="784619513">
    <w:abstractNumId w:val="4"/>
  </w:num>
  <w:num w:numId="11" w16cid:durableId="189994320">
    <w:abstractNumId w:val="7"/>
  </w:num>
  <w:num w:numId="12" w16cid:durableId="1293176767">
    <w:abstractNumId w:val="5"/>
  </w:num>
  <w:num w:numId="13" w16cid:durableId="456879235">
    <w:abstractNumId w:val="14"/>
  </w:num>
  <w:num w:numId="14" w16cid:durableId="1465467393">
    <w:abstractNumId w:val="8"/>
  </w:num>
  <w:num w:numId="15" w16cid:durableId="266542238">
    <w:abstractNumId w:val="11"/>
  </w:num>
  <w:num w:numId="16" w16cid:durableId="542211502">
    <w:abstractNumId w:val="0"/>
  </w:num>
  <w:num w:numId="17" w16cid:durableId="587662927">
    <w:abstractNumId w:val="2"/>
  </w:num>
  <w:num w:numId="18" w16cid:durableId="2029983267">
    <w:abstractNumId w:val="10"/>
    <w:lvlOverride w:ilvl="1">
      <w:lvl w:ilvl="1">
        <w:start w:val="1"/>
        <w:numFmt w:val="decimal"/>
        <w:lvlText w:val="%2."/>
        <w:lvlJc w:val="left"/>
        <w:pPr>
          <w:ind w:left="1043" w:hanging="552"/>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008673380">
    <w:abstractNumId w:val="19"/>
  </w:num>
  <w:num w:numId="20" w16cid:durableId="58950915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81"/>
    <w:rsid w:val="00016ADC"/>
    <w:rsid w:val="00036988"/>
    <w:rsid w:val="00063DE9"/>
    <w:rsid w:val="00064B56"/>
    <w:rsid w:val="00073066"/>
    <w:rsid w:val="00074A35"/>
    <w:rsid w:val="00081BBA"/>
    <w:rsid w:val="00086244"/>
    <w:rsid w:val="000A64F7"/>
    <w:rsid w:val="000A739A"/>
    <w:rsid w:val="000C601C"/>
    <w:rsid w:val="000D0B34"/>
    <w:rsid w:val="000E08D9"/>
    <w:rsid w:val="000E22F7"/>
    <w:rsid w:val="000E4086"/>
    <w:rsid w:val="000E6365"/>
    <w:rsid w:val="000E6554"/>
    <w:rsid w:val="001473E1"/>
    <w:rsid w:val="00156065"/>
    <w:rsid w:val="0016672C"/>
    <w:rsid w:val="0017F735"/>
    <w:rsid w:val="00192598"/>
    <w:rsid w:val="001A7A28"/>
    <w:rsid w:val="001B7711"/>
    <w:rsid w:val="001C45B5"/>
    <w:rsid w:val="001D54E6"/>
    <w:rsid w:val="001F03EC"/>
    <w:rsid w:val="001F19F2"/>
    <w:rsid w:val="00200044"/>
    <w:rsid w:val="002241EA"/>
    <w:rsid w:val="0022563F"/>
    <w:rsid w:val="00273B72"/>
    <w:rsid w:val="00290B39"/>
    <w:rsid w:val="00293A1A"/>
    <w:rsid w:val="002A39BF"/>
    <w:rsid w:val="002A4FB2"/>
    <w:rsid w:val="002A6B1A"/>
    <w:rsid w:val="002D1E37"/>
    <w:rsid w:val="002E0F1B"/>
    <w:rsid w:val="002E45E2"/>
    <w:rsid w:val="002E7C1D"/>
    <w:rsid w:val="002F0CD9"/>
    <w:rsid w:val="00315375"/>
    <w:rsid w:val="0032148B"/>
    <w:rsid w:val="003245E2"/>
    <w:rsid w:val="00337986"/>
    <w:rsid w:val="00340ED5"/>
    <w:rsid w:val="0037347B"/>
    <w:rsid w:val="0037747E"/>
    <w:rsid w:val="003D468D"/>
    <w:rsid w:val="00400D0D"/>
    <w:rsid w:val="0041202B"/>
    <w:rsid w:val="0041223D"/>
    <w:rsid w:val="00415D77"/>
    <w:rsid w:val="00443638"/>
    <w:rsid w:val="00445CFE"/>
    <w:rsid w:val="00460739"/>
    <w:rsid w:val="00463CE1"/>
    <w:rsid w:val="00464167"/>
    <w:rsid w:val="00465A41"/>
    <w:rsid w:val="0047592B"/>
    <w:rsid w:val="00480081"/>
    <w:rsid w:val="00485CC3"/>
    <w:rsid w:val="00487149"/>
    <w:rsid w:val="00497DE8"/>
    <w:rsid w:val="004C1877"/>
    <w:rsid w:val="004C7BD3"/>
    <w:rsid w:val="00512339"/>
    <w:rsid w:val="00512EAE"/>
    <w:rsid w:val="00514719"/>
    <w:rsid w:val="00523AE0"/>
    <w:rsid w:val="0052C705"/>
    <w:rsid w:val="00534985"/>
    <w:rsid w:val="00552418"/>
    <w:rsid w:val="005533F8"/>
    <w:rsid w:val="0055624D"/>
    <w:rsid w:val="005640FC"/>
    <w:rsid w:val="00595852"/>
    <w:rsid w:val="005966F4"/>
    <w:rsid w:val="005C2C8C"/>
    <w:rsid w:val="005C35D7"/>
    <w:rsid w:val="005C51D2"/>
    <w:rsid w:val="005D34EB"/>
    <w:rsid w:val="005E05F0"/>
    <w:rsid w:val="005E4474"/>
    <w:rsid w:val="005F3B26"/>
    <w:rsid w:val="005F754F"/>
    <w:rsid w:val="00640DEF"/>
    <w:rsid w:val="00645B29"/>
    <w:rsid w:val="00651271"/>
    <w:rsid w:val="0065154F"/>
    <w:rsid w:val="00667184"/>
    <w:rsid w:val="006A2B93"/>
    <w:rsid w:val="006B30F9"/>
    <w:rsid w:val="006E508F"/>
    <w:rsid w:val="007232FF"/>
    <w:rsid w:val="007240EF"/>
    <w:rsid w:val="0074541C"/>
    <w:rsid w:val="0075011E"/>
    <w:rsid w:val="00750130"/>
    <w:rsid w:val="00753784"/>
    <w:rsid w:val="007824E4"/>
    <w:rsid w:val="007A184F"/>
    <w:rsid w:val="007B0864"/>
    <w:rsid w:val="007B14B7"/>
    <w:rsid w:val="007B3037"/>
    <w:rsid w:val="007C54DA"/>
    <w:rsid w:val="007C5EB3"/>
    <w:rsid w:val="007D2D77"/>
    <w:rsid w:val="008336DF"/>
    <w:rsid w:val="00848F36"/>
    <w:rsid w:val="008943B6"/>
    <w:rsid w:val="008B6F23"/>
    <w:rsid w:val="008C7CCE"/>
    <w:rsid w:val="008DF03D"/>
    <w:rsid w:val="008E291D"/>
    <w:rsid w:val="008E4A03"/>
    <w:rsid w:val="008E6481"/>
    <w:rsid w:val="0090469D"/>
    <w:rsid w:val="009163D2"/>
    <w:rsid w:val="009503F8"/>
    <w:rsid w:val="00974A2E"/>
    <w:rsid w:val="00981F34"/>
    <w:rsid w:val="009871C4"/>
    <w:rsid w:val="00996ED2"/>
    <w:rsid w:val="009A0446"/>
    <w:rsid w:val="009A544C"/>
    <w:rsid w:val="009C37C0"/>
    <w:rsid w:val="009D5D18"/>
    <w:rsid w:val="009E36BC"/>
    <w:rsid w:val="009F7E60"/>
    <w:rsid w:val="00A03DA4"/>
    <w:rsid w:val="00A04F1E"/>
    <w:rsid w:val="00A05A25"/>
    <w:rsid w:val="00A1335C"/>
    <w:rsid w:val="00A16AE6"/>
    <w:rsid w:val="00A17187"/>
    <w:rsid w:val="00A236B5"/>
    <w:rsid w:val="00A438BE"/>
    <w:rsid w:val="00A47B59"/>
    <w:rsid w:val="00A71345"/>
    <w:rsid w:val="00A7688F"/>
    <w:rsid w:val="00A86025"/>
    <w:rsid w:val="00AA3EFA"/>
    <w:rsid w:val="00AF04EF"/>
    <w:rsid w:val="00B013E7"/>
    <w:rsid w:val="00B25514"/>
    <w:rsid w:val="00B37C14"/>
    <w:rsid w:val="00B46CC3"/>
    <w:rsid w:val="00B62E6C"/>
    <w:rsid w:val="00B71087"/>
    <w:rsid w:val="00B83183"/>
    <w:rsid w:val="00B86A16"/>
    <w:rsid w:val="00B96DE1"/>
    <w:rsid w:val="00B975B9"/>
    <w:rsid w:val="00BA0903"/>
    <w:rsid w:val="00BD177B"/>
    <w:rsid w:val="00BD385A"/>
    <w:rsid w:val="00BD42A0"/>
    <w:rsid w:val="00BE08EC"/>
    <w:rsid w:val="00BF2CEA"/>
    <w:rsid w:val="00C02B22"/>
    <w:rsid w:val="00C279BD"/>
    <w:rsid w:val="00C30D3E"/>
    <w:rsid w:val="00C34353"/>
    <w:rsid w:val="00C70122"/>
    <w:rsid w:val="00C729D2"/>
    <w:rsid w:val="00CE2420"/>
    <w:rsid w:val="00D15BCC"/>
    <w:rsid w:val="00D36440"/>
    <w:rsid w:val="00D443EC"/>
    <w:rsid w:val="00D45025"/>
    <w:rsid w:val="00D575BC"/>
    <w:rsid w:val="00D703B5"/>
    <w:rsid w:val="00D84F27"/>
    <w:rsid w:val="00D91FD1"/>
    <w:rsid w:val="00DA6191"/>
    <w:rsid w:val="00DA70D0"/>
    <w:rsid w:val="00DE395B"/>
    <w:rsid w:val="00DE452A"/>
    <w:rsid w:val="00DE5F68"/>
    <w:rsid w:val="00DF6E7A"/>
    <w:rsid w:val="00E169B9"/>
    <w:rsid w:val="00E32413"/>
    <w:rsid w:val="00E33833"/>
    <w:rsid w:val="00E36F5E"/>
    <w:rsid w:val="00E40D47"/>
    <w:rsid w:val="00E4366C"/>
    <w:rsid w:val="00E57468"/>
    <w:rsid w:val="00E72E1A"/>
    <w:rsid w:val="00E82197"/>
    <w:rsid w:val="00EA439C"/>
    <w:rsid w:val="00EA59A9"/>
    <w:rsid w:val="00EB1D22"/>
    <w:rsid w:val="00EB5DD8"/>
    <w:rsid w:val="00EC66C5"/>
    <w:rsid w:val="00EEFFE7"/>
    <w:rsid w:val="00EF2340"/>
    <w:rsid w:val="00EF6B11"/>
    <w:rsid w:val="00F14F34"/>
    <w:rsid w:val="00F36FE9"/>
    <w:rsid w:val="00F41581"/>
    <w:rsid w:val="00F52E2B"/>
    <w:rsid w:val="00F70952"/>
    <w:rsid w:val="00F91EAD"/>
    <w:rsid w:val="00FB72F9"/>
    <w:rsid w:val="00FE4606"/>
    <w:rsid w:val="00FE7EE2"/>
    <w:rsid w:val="00FF743D"/>
    <w:rsid w:val="01044399"/>
    <w:rsid w:val="02D7E693"/>
    <w:rsid w:val="02F62EE3"/>
    <w:rsid w:val="03149821"/>
    <w:rsid w:val="03C6D903"/>
    <w:rsid w:val="0473B6F4"/>
    <w:rsid w:val="055D448C"/>
    <w:rsid w:val="05C68761"/>
    <w:rsid w:val="05EAC093"/>
    <w:rsid w:val="05EC0F3D"/>
    <w:rsid w:val="076257C2"/>
    <w:rsid w:val="079B8974"/>
    <w:rsid w:val="07EF2F84"/>
    <w:rsid w:val="08695899"/>
    <w:rsid w:val="0979E661"/>
    <w:rsid w:val="0A9DCFB3"/>
    <w:rsid w:val="0AE55845"/>
    <w:rsid w:val="0B95EAFC"/>
    <w:rsid w:val="0D26EE90"/>
    <w:rsid w:val="0D8D1A7C"/>
    <w:rsid w:val="0DBB6EF0"/>
    <w:rsid w:val="0EFC5025"/>
    <w:rsid w:val="0FC52774"/>
    <w:rsid w:val="0FD5EAEC"/>
    <w:rsid w:val="0FFF9DB1"/>
    <w:rsid w:val="10A52602"/>
    <w:rsid w:val="10C646A7"/>
    <w:rsid w:val="11663E67"/>
    <w:rsid w:val="12FCDB16"/>
    <w:rsid w:val="13C469D5"/>
    <w:rsid w:val="13D8E958"/>
    <w:rsid w:val="13F857D4"/>
    <w:rsid w:val="14156EE4"/>
    <w:rsid w:val="145B099B"/>
    <w:rsid w:val="153478DD"/>
    <w:rsid w:val="15480E8E"/>
    <w:rsid w:val="157D9DB1"/>
    <w:rsid w:val="16D0493E"/>
    <w:rsid w:val="16D06E1E"/>
    <w:rsid w:val="1791966D"/>
    <w:rsid w:val="17DA9479"/>
    <w:rsid w:val="18176E25"/>
    <w:rsid w:val="182DDDC2"/>
    <w:rsid w:val="186C199F"/>
    <w:rsid w:val="18738616"/>
    <w:rsid w:val="18A48C40"/>
    <w:rsid w:val="191C3973"/>
    <w:rsid w:val="192D66CE"/>
    <w:rsid w:val="195907F2"/>
    <w:rsid w:val="19DC158D"/>
    <w:rsid w:val="19EEC1A3"/>
    <w:rsid w:val="1A2328BC"/>
    <w:rsid w:val="1A2CAFE6"/>
    <w:rsid w:val="1B0109C8"/>
    <w:rsid w:val="1C5BF4C7"/>
    <w:rsid w:val="1C69CEA3"/>
    <w:rsid w:val="1D01EF93"/>
    <w:rsid w:val="1D705FA5"/>
    <w:rsid w:val="1D97F22F"/>
    <w:rsid w:val="1E1D2791"/>
    <w:rsid w:val="1EAAB710"/>
    <w:rsid w:val="1F968BCC"/>
    <w:rsid w:val="1FC235C1"/>
    <w:rsid w:val="1FC450B6"/>
    <w:rsid w:val="207EBE03"/>
    <w:rsid w:val="20932C74"/>
    <w:rsid w:val="20AECB22"/>
    <w:rsid w:val="215E0622"/>
    <w:rsid w:val="226CD81A"/>
    <w:rsid w:val="22F9D683"/>
    <w:rsid w:val="242FDB17"/>
    <w:rsid w:val="25068F2D"/>
    <w:rsid w:val="25907B39"/>
    <w:rsid w:val="25DBC34E"/>
    <w:rsid w:val="25FD55E1"/>
    <w:rsid w:val="2731D2EF"/>
    <w:rsid w:val="27D18A3A"/>
    <w:rsid w:val="284B2D3C"/>
    <w:rsid w:val="29034C3A"/>
    <w:rsid w:val="2A477102"/>
    <w:rsid w:val="2A6503C6"/>
    <w:rsid w:val="2B1E49F0"/>
    <w:rsid w:val="2B2FBA08"/>
    <w:rsid w:val="2B4B19EE"/>
    <w:rsid w:val="2B929F84"/>
    <w:rsid w:val="2C31DC75"/>
    <w:rsid w:val="2C54ACD1"/>
    <w:rsid w:val="2CC2A16D"/>
    <w:rsid w:val="2CDA3BCD"/>
    <w:rsid w:val="2CDBC9CA"/>
    <w:rsid w:val="2DB947AB"/>
    <w:rsid w:val="2DBF43DA"/>
    <w:rsid w:val="2E3AA7E3"/>
    <w:rsid w:val="2E97BACB"/>
    <w:rsid w:val="2EA3615B"/>
    <w:rsid w:val="2F2968EA"/>
    <w:rsid w:val="2F82F040"/>
    <w:rsid w:val="2FA86687"/>
    <w:rsid w:val="3060D911"/>
    <w:rsid w:val="310B158E"/>
    <w:rsid w:val="32809BE1"/>
    <w:rsid w:val="32A11DF9"/>
    <w:rsid w:val="32BD241C"/>
    <w:rsid w:val="333C3E66"/>
    <w:rsid w:val="34409A3E"/>
    <w:rsid w:val="34A92DA6"/>
    <w:rsid w:val="34E205FC"/>
    <w:rsid w:val="3573BF0F"/>
    <w:rsid w:val="35B0B30D"/>
    <w:rsid w:val="3615AEC6"/>
    <w:rsid w:val="3649B190"/>
    <w:rsid w:val="379FC313"/>
    <w:rsid w:val="37BE030B"/>
    <w:rsid w:val="387F503A"/>
    <w:rsid w:val="38B722D3"/>
    <w:rsid w:val="38BD1487"/>
    <w:rsid w:val="39F39E1A"/>
    <w:rsid w:val="39F43DF2"/>
    <w:rsid w:val="3A04355F"/>
    <w:rsid w:val="3A07D0E0"/>
    <w:rsid w:val="3AD379FB"/>
    <w:rsid w:val="3B466BC8"/>
    <w:rsid w:val="3BC9FCD3"/>
    <w:rsid w:val="3BCBB703"/>
    <w:rsid w:val="3C0527D0"/>
    <w:rsid w:val="3C932024"/>
    <w:rsid w:val="3D7B2C53"/>
    <w:rsid w:val="3D822755"/>
    <w:rsid w:val="3DB5DC3C"/>
    <w:rsid w:val="3DD22CA9"/>
    <w:rsid w:val="3E17697A"/>
    <w:rsid w:val="3E397840"/>
    <w:rsid w:val="3F4D8630"/>
    <w:rsid w:val="3FCE3D7F"/>
    <w:rsid w:val="4013F046"/>
    <w:rsid w:val="4051C8F6"/>
    <w:rsid w:val="407FE995"/>
    <w:rsid w:val="408A621F"/>
    <w:rsid w:val="4152F265"/>
    <w:rsid w:val="41D4DFDB"/>
    <w:rsid w:val="42393E57"/>
    <w:rsid w:val="423F0BC2"/>
    <w:rsid w:val="428FC110"/>
    <w:rsid w:val="429FF94D"/>
    <w:rsid w:val="42B62AD6"/>
    <w:rsid w:val="43385550"/>
    <w:rsid w:val="4394B6E3"/>
    <w:rsid w:val="442670B4"/>
    <w:rsid w:val="442B9171"/>
    <w:rsid w:val="44A08222"/>
    <w:rsid w:val="44B4E680"/>
    <w:rsid w:val="4565C0C8"/>
    <w:rsid w:val="45A8A807"/>
    <w:rsid w:val="45C41631"/>
    <w:rsid w:val="4635B95B"/>
    <w:rsid w:val="4650C696"/>
    <w:rsid w:val="465D6C0C"/>
    <w:rsid w:val="46EC4D77"/>
    <w:rsid w:val="47019129"/>
    <w:rsid w:val="4750F78D"/>
    <w:rsid w:val="47DF3E02"/>
    <w:rsid w:val="47E8521E"/>
    <w:rsid w:val="48654D7C"/>
    <w:rsid w:val="49313C33"/>
    <w:rsid w:val="49456EF8"/>
    <w:rsid w:val="4B13B51D"/>
    <w:rsid w:val="4B63BD24"/>
    <w:rsid w:val="4B7E050D"/>
    <w:rsid w:val="4C69D8EE"/>
    <w:rsid w:val="4CC0D7B9"/>
    <w:rsid w:val="4CF15BE1"/>
    <w:rsid w:val="4CF3A3C6"/>
    <w:rsid w:val="4D08C305"/>
    <w:rsid w:val="4D9A0465"/>
    <w:rsid w:val="4DCBD5D5"/>
    <w:rsid w:val="4E599D32"/>
    <w:rsid w:val="4E6B281A"/>
    <w:rsid w:val="4E98F5B1"/>
    <w:rsid w:val="4EF27CBA"/>
    <w:rsid w:val="4F519FE4"/>
    <w:rsid w:val="4F710E60"/>
    <w:rsid w:val="4FFAD61D"/>
    <w:rsid w:val="500B4F55"/>
    <w:rsid w:val="50386BB3"/>
    <w:rsid w:val="50815D6E"/>
    <w:rsid w:val="51150A10"/>
    <w:rsid w:val="513F4606"/>
    <w:rsid w:val="5229F992"/>
    <w:rsid w:val="523490BC"/>
    <w:rsid w:val="527D1D67"/>
    <w:rsid w:val="52AB11BB"/>
    <w:rsid w:val="52BE0A9D"/>
    <w:rsid w:val="53015A00"/>
    <w:rsid w:val="533205AA"/>
    <w:rsid w:val="53B8FE30"/>
    <w:rsid w:val="53CEAD55"/>
    <w:rsid w:val="54C5A87B"/>
    <w:rsid w:val="55322C8D"/>
    <w:rsid w:val="5554CE91"/>
    <w:rsid w:val="56139943"/>
    <w:rsid w:val="563E7349"/>
    <w:rsid w:val="56443C9F"/>
    <w:rsid w:val="585DCE60"/>
    <w:rsid w:val="5869CD4F"/>
    <w:rsid w:val="5873B8C7"/>
    <w:rsid w:val="5958E666"/>
    <w:rsid w:val="5A059DB0"/>
    <w:rsid w:val="5A49392F"/>
    <w:rsid w:val="5AC70E3A"/>
    <w:rsid w:val="5AD08BE7"/>
    <w:rsid w:val="5AF4B6C7"/>
    <w:rsid w:val="5B14AC99"/>
    <w:rsid w:val="5B2DD4F6"/>
    <w:rsid w:val="5BBAFF8E"/>
    <w:rsid w:val="5BFCDD18"/>
    <w:rsid w:val="5C14F619"/>
    <w:rsid w:val="5C52B376"/>
    <w:rsid w:val="5C64ECE3"/>
    <w:rsid w:val="5C96D093"/>
    <w:rsid w:val="5CAF9AD9"/>
    <w:rsid w:val="5D192A95"/>
    <w:rsid w:val="5DDDF16B"/>
    <w:rsid w:val="5E2C5789"/>
    <w:rsid w:val="5E871691"/>
    <w:rsid w:val="5EA542BF"/>
    <w:rsid w:val="5F026139"/>
    <w:rsid w:val="5F04C467"/>
    <w:rsid w:val="5F4B5196"/>
    <w:rsid w:val="6054DADE"/>
    <w:rsid w:val="61319A68"/>
    <w:rsid w:val="61789E77"/>
    <w:rsid w:val="621996AE"/>
    <w:rsid w:val="628CDD5E"/>
    <w:rsid w:val="631A7D54"/>
    <w:rsid w:val="64A48415"/>
    <w:rsid w:val="6521CD87"/>
    <w:rsid w:val="655A9CCD"/>
    <w:rsid w:val="660A960E"/>
    <w:rsid w:val="66268BC1"/>
    <w:rsid w:val="666C6842"/>
    <w:rsid w:val="6878FCB4"/>
    <w:rsid w:val="69EB0317"/>
    <w:rsid w:val="69F242E0"/>
    <w:rsid w:val="6A40C47D"/>
    <w:rsid w:val="6B531FEC"/>
    <w:rsid w:val="6BF00F09"/>
    <w:rsid w:val="6C08F003"/>
    <w:rsid w:val="6C1A9747"/>
    <w:rsid w:val="6CDEC7A1"/>
    <w:rsid w:val="6D140E7D"/>
    <w:rsid w:val="6D6BDCCC"/>
    <w:rsid w:val="6E5E8C7A"/>
    <w:rsid w:val="6E67A8F0"/>
    <w:rsid w:val="6EF17BA4"/>
    <w:rsid w:val="6F6AA82B"/>
    <w:rsid w:val="6FFF2D4B"/>
    <w:rsid w:val="701E9BC7"/>
    <w:rsid w:val="7025A594"/>
    <w:rsid w:val="7073113C"/>
    <w:rsid w:val="70B8E64A"/>
    <w:rsid w:val="70E61E5B"/>
    <w:rsid w:val="717F2F11"/>
    <w:rsid w:val="720F51F9"/>
    <w:rsid w:val="72291C66"/>
    <w:rsid w:val="72A248ED"/>
    <w:rsid w:val="7305BBF9"/>
    <w:rsid w:val="734ACA6C"/>
    <w:rsid w:val="73AEDCF0"/>
    <w:rsid w:val="73E0D6B0"/>
    <w:rsid w:val="74A1549A"/>
    <w:rsid w:val="74D954E3"/>
    <w:rsid w:val="754794CB"/>
    <w:rsid w:val="76467E93"/>
    <w:rsid w:val="76C1FB34"/>
    <w:rsid w:val="77A0BA12"/>
    <w:rsid w:val="77CED9B8"/>
    <w:rsid w:val="77DC0130"/>
    <w:rsid w:val="77F81894"/>
    <w:rsid w:val="77FF2E98"/>
    <w:rsid w:val="787F358D"/>
    <w:rsid w:val="788E4435"/>
    <w:rsid w:val="78F235C9"/>
    <w:rsid w:val="792F3081"/>
    <w:rsid w:val="7945261D"/>
    <w:rsid w:val="7952F501"/>
    <w:rsid w:val="79A92CA7"/>
    <w:rsid w:val="79BB2D42"/>
    <w:rsid w:val="79D4F6FE"/>
    <w:rsid w:val="7A182F55"/>
    <w:rsid w:val="7A245766"/>
    <w:rsid w:val="7A7FBE62"/>
    <w:rsid w:val="7ABAA9B8"/>
    <w:rsid w:val="7B44FD08"/>
    <w:rsid w:val="7B4DDEB3"/>
    <w:rsid w:val="7B61B027"/>
    <w:rsid w:val="7C1B8EC3"/>
    <w:rsid w:val="7C4776CF"/>
    <w:rsid w:val="7C6D8CB9"/>
    <w:rsid w:val="7CE0CD69"/>
    <w:rsid w:val="7CFB09B6"/>
    <w:rsid w:val="7EF6AE27"/>
    <w:rsid w:val="7EFFAD42"/>
    <w:rsid w:val="7F35978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3C7CC"/>
  <w15:docId w15:val="{2A758F9F-6E8A-400F-BB17-54AE83B2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6F5BAE"/>
    <w:pPr>
      <w:keepNext/>
      <w:keepLines/>
      <w:spacing w:before="40" w:line="259" w:lineRule="auto"/>
      <w:outlineLvl w:val="2"/>
    </w:pPr>
    <w:rPr>
      <w:rFonts w:ascii="Calibri Light" w:eastAsia="Times New Roman" w:hAnsi="Calibri Light" w:cs="Times New Roman"/>
      <w:color w:val="1F4D78"/>
      <w:lang w:val="x-none"/>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rsid w:val="006720AD"/>
  </w:style>
  <w:style w:type="character" w:customStyle="1" w:styleId="StopkaZnak">
    <w:name w:val="Stopka Znak"/>
    <w:basedOn w:val="Domylnaczcionkaakapitu"/>
    <w:link w:val="Stopka"/>
    <w:uiPriority w:val="99"/>
    <w:qFormat/>
    <w:rsid w:val="006720AD"/>
  </w:style>
  <w:style w:type="character" w:customStyle="1" w:styleId="Nagwek3Znak">
    <w:name w:val="Nagłówek 3 Znak"/>
    <w:basedOn w:val="Domylnaczcionkaakapitu"/>
    <w:link w:val="Nagwek3"/>
    <w:uiPriority w:val="9"/>
    <w:qFormat/>
    <w:rsid w:val="006F5BAE"/>
    <w:rPr>
      <w:rFonts w:ascii="Calibri Light" w:eastAsia="Times New Roman" w:hAnsi="Calibri Light" w:cs="Times New Roman"/>
      <w:color w:val="1F4D78"/>
      <w:lang w:val="x-none"/>
    </w:rPr>
  </w:style>
  <w:style w:type="character" w:styleId="Hipercze">
    <w:name w:val="Hyperlink"/>
    <w:basedOn w:val="Domylnaczcionkaakapitu"/>
    <w:uiPriority w:val="99"/>
    <w:unhideWhenUsed/>
    <w:rsid w:val="00F060D6"/>
    <w:rPr>
      <w:color w:val="0563C1" w:themeColor="hyperlink"/>
      <w:u w:val="single"/>
    </w:rPr>
  </w:style>
  <w:style w:type="character" w:styleId="Nierozpoznanawzmianka">
    <w:name w:val="Unresolved Mention"/>
    <w:basedOn w:val="Domylnaczcionkaakapitu"/>
    <w:uiPriority w:val="99"/>
    <w:semiHidden/>
    <w:unhideWhenUsed/>
    <w:qFormat/>
    <w:rsid w:val="00F060D6"/>
    <w:rPr>
      <w:color w:val="605E5C"/>
      <w:shd w:val="clear" w:color="auto" w:fill="E1DFDD"/>
    </w:rPr>
  </w:style>
  <w:style w:type="character" w:styleId="Pogrubienie">
    <w:name w:val="Strong"/>
    <w:basedOn w:val="Domylnaczcionkaakapitu"/>
    <w:uiPriority w:val="22"/>
    <w:qFormat/>
    <w:rsid w:val="004D61DF"/>
    <w:rPr>
      <w:b/>
      <w:bCs/>
    </w:rPr>
  </w:style>
  <w:style w:type="character" w:styleId="Odwoaniedokomentarza">
    <w:name w:val="annotation reference"/>
    <w:basedOn w:val="Domylnaczcionkaakapitu"/>
    <w:uiPriority w:val="99"/>
    <w:semiHidden/>
    <w:unhideWhenUsed/>
    <w:qFormat/>
    <w:rsid w:val="00CD4F72"/>
    <w:rPr>
      <w:sz w:val="16"/>
      <w:szCs w:val="16"/>
    </w:rPr>
  </w:style>
  <w:style w:type="character" w:customStyle="1" w:styleId="TekstkomentarzaZnak">
    <w:name w:val="Tekst komentarza Znak"/>
    <w:basedOn w:val="Domylnaczcionkaakapitu"/>
    <w:link w:val="Tekstkomentarza"/>
    <w:uiPriority w:val="99"/>
    <w:qFormat/>
    <w:rsid w:val="00CD4F72"/>
    <w:rPr>
      <w:sz w:val="20"/>
      <w:szCs w:val="20"/>
    </w:rPr>
  </w:style>
  <w:style w:type="character" w:customStyle="1" w:styleId="TematkomentarzaZnak">
    <w:name w:val="Temat komentarza Znak"/>
    <w:basedOn w:val="TekstkomentarzaZnak"/>
    <w:link w:val="Tematkomentarza"/>
    <w:uiPriority w:val="99"/>
    <w:semiHidden/>
    <w:qFormat/>
    <w:rsid w:val="00CD4F72"/>
    <w:rPr>
      <w:b/>
      <w:bCs/>
      <w:sz w:val="20"/>
      <w:szCs w:val="20"/>
    </w:rPr>
  </w:style>
  <w:style w:type="character" w:customStyle="1" w:styleId="TekstprzypisukocowegoZnak">
    <w:name w:val="Tekst przypisu końcowego Znak"/>
    <w:basedOn w:val="Domylnaczcionkaakapitu"/>
    <w:link w:val="Tekstprzypisukocowego"/>
    <w:uiPriority w:val="99"/>
    <w:semiHidden/>
    <w:qFormat/>
    <w:rsid w:val="00700171"/>
    <w:rPr>
      <w:sz w:val="20"/>
      <w:szCs w:val="20"/>
    </w:rPr>
  </w:style>
  <w:style w:type="character" w:customStyle="1" w:styleId="EndnoteCharacters">
    <w:name w:val="Endnote Characters"/>
    <w:basedOn w:val="Domylnaczcionkaakapitu"/>
    <w:uiPriority w:val="99"/>
    <w:semiHidden/>
    <w:unhideWhenUsed/>
    <w:qFormat/>
    <w:rsid w:val="00700171"/>
    <w:rPr>
      <w:vertAlign w:val="superscript"/>
    </w:rPr>
  </w:style>
  <w:style w:type="character" w:customStyle="1" w:styleId="EndnoteAnchor">
    <w:name w:val="Endnote Anchor"/>
    <w:rPr>
      <w:vertAlign w:val="superscript"/>
    </w:rPr>
  </w:style>
  <w:style w:type="character" w:customStyle="1" w:styleId="AkapitzlistZnak">
    <w:name w:val="Akapit z listą Znak"/>
    <w:link w:val="Akapitzlist"/>
    <w:uiPriority w:val="34"/>
    <w:qFormat/>
    <w:locked/>
    <w:rsid w:val="0024024F"/>
  </w:style>
  <w:style w:type="character" w:customStyle="1" w:styleId="TekstdymkaZnak">
    <w:name w:val="Tekst dymka Znak"/>
    <w:basedOn w:val="Domylnaczcionkaakapitu"/>
    <w:link w:val="Tekstdymka"/>
    <w:uiPriority w:val="99"/>
    <w:semiHidden/>
    <w:qFormat/>
    <w:rsid w:val="0071290E"/>
    <w:rPr>
      <w:rFonts w:ascii="Segoe UI" w:hAnsi="Segoe UI" w:cs="Segoe UI"/>
      <w:sz w:val="18"/>
      <w:szCs w:val="18"/>
    </w:rPr>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6720AD"/>
    <w:pPr>
      <w:tabs>
        <w:tab w:val="center" w:pos="4680"/>
        <w:tab w:val="right" w:pos="9360"/>
      </w:tabs>
    </w:pPr>
  </w:style>
  <w:style w:type="paragraph" w:styleId="Stopka">
    <w:name w:val="footer"/>
    <w:basedOn w:val="Normalny"/>
    <w:link w:val="StopkaZnak"/>
    <w:uiPriority w:val="99"/>
    <w:unhideWhenUsed/>
    <w:rsid w:val="006720AD"/>
    <w:pPr>
      <w:tabs>
        <w:tab w:val="center" w:pos="4680"/>
        <w:tab w:val="right" w:pos="9360"/>
      </w:tabs>
    </w:pPr>
  </w:style>
  <w:style w:type="paragraph" w:styleId="Bezodstpw">
    <w:name w:val="No Spacing"/>
    <w:uiPriority w:val="1"/>
    <w:qFormat/>
    <w:rsid w:val="006F5BAE"/>
    <w:rPr>
      <w:rFonts w:ascii="Times New Roman" w:eastAsia="Edwardian Script ITC" w:hAnsi="Times New Roman" w:cs="Times New Roman"/>
      <w:sz w:val="22"/>
      <w:szCs w:val="22"/>
    </w:rPr>
  </w:style>
  <w:style w:type="paragraph" w:styleId="Akapitzlist">
    <w:name w:val="List Paragraph"/>
    <w:basedOn w:val="Normalny"/>
    <w:link w:val="AkapitzlistZnak"/>
    <w:uiPriority w:val="34"/>
    <w:qFormat/>
    <w:rsid w:val="008B2908"/>
    <w:pPr>
      <w:ind w:left="720"/>
      <w:contextualSpacing/>
    </w:pPr>
  </w:style>
  <w:style w:type="paragraph" w:styleId="Tekstkomentarza">
    <w:name w:val="annotation text"/>
    <w:basedOn w:val="Normalny"/>
    <w:link w:val="TekstkomentarzaZnak"/>
    <w:uiPriority w:val="99"/>
    <w:unhideWhenUsed/>
    <w:qFormat/>
    <w:rsid w:val="00CD4F72"/>
    <w:rPr>
      <w:sz w:val="20"/>
      <w:szCs w:val="20"/>
    </w:rPr>
  </w:style>
  <w:style w:type="paragraph" w:styleId="Tematkomentarza">
    <w:name w:val="annotation subject"/>
    <w:basedOn w:val="Tekstkomentarza"/>
    <w:next w:val="Tekstkomentarza"/>
    <w:link w:val="TematkomentarzaZnak"/>
    <w:uiPriority w:val="99"/>
    <w:semiHidden/>
    <w:unhideWhenUsed/>
    <w:qFormat/>
    <w:rsid w:val="00CD4F72"/>
    <w:rPr>
      <w:b/>
      <w:bCs/>
    </w:rPr>
  </w:style>
  <w:style w:type="paragraph" w:styleId="Poprawka">
    <w:name w:val="Revision"/>
    <w:uiPriority w:val="99"/>
    <w:semiHidden/>
    <w:qFormat/>
    <w:rsid w:val="00214720"/>
  </w:style>
  <w:style w:type="paragraph" w:styleId="Tekstprzypisukocowego">
    <w:name w:val="endnote text"/>
    <w:basedOn w:val="Normalny"/>
    <w:link w:val="TekstprzypisukocowegoZnak"/>
    <w:uiPriority w:val="99"/>
    <w:semiHidden/>
    <w:unhideWhenUsed/>
    <w:rsid w:val="00700171"/>
    <w:rPr>
      <w:sz w:val="20"/>
      <w:szCs w:val="20"/>
    </w:rPr>
  </w:style>
  <w:style w:type="paragraph" w:styleId="Tekstdymka">
    <w:name w:val="Balloon Text"/>
    <w:basedOn w:val="Normalny"/>
    <w:link w:val="TekstdymkaZnak"/>
    <w:uiPriority w:val="99"/>
    <w:semiHidden/>
    <w:unhideWhenUsed/>
    <w:qFormat/>
    <w:rsid w:val="0071290E"/>
    <w:rPr>
      <w:rFonts w:ascii="Segoe UI" w:hAnsi="Segoe UI" w:cs="Segoe UI"/>
      <w:sz w:val="18"/>
      <w:szCs w:val="18"/>
    </w:rPr>
  </w:style>
  <w:style w:type="numbering" w:customStyle="1" w:styleId="CurrentList1">
    <w:name w:val="Current List1"/>
    <w:uiPriority w:val="99"/>
    <w:qFormat/>
    <w:rsid w:val="004D61DF"/>
  </w:style>
  <w:style w:type="table" w:styleId="Tabela-Siatka">
    <w:name w:val="Table Grid"/>
    <w:basedOn w:val="Standardowy"/>
    <w:uiPriority w:val="39"/>
    <w:rsid w:val="0067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A7B"/>
    <w:rPr>
      <w:sz w:val="20"/>
      <w:szCs w:val="20"/>
    </w:rPr>
  </w:style>
  <w:style w:type="character" w:customStyle="1" w:styleId="TekstprzypisudolnegoZnak">
    <w:name w:val="Tekst przypisu dolnego Znak"/>
    <w:basedOn w:val="Domylnaczcionkaakapitu"/>
    <w:link w:val="Tekstprzypisudolnego"/>
    <w:uiPriority w:val="99"/>
    <w:semiHidden/>
    <w:rsid w:val="00BB4A7B"/>
    <w:rPr>
      <w:sz w:val="20"/>
      <w:szCs w:val="20"/>
    </w:rPr>
  </w:style>
  <w:style w:type="character" w:styleId="Odwoanieprzypisudolnego">
    <w:name w:val="footnote reference"/>
    <w:basedOn w:val="Domylnaczcionkaakapitu"/>
    <w:uiPriority w:val="99"/>
    <w:semiHidden/>
    <w:unhideWhenUsed/>
    <w:rsid w:val="00BB4A7B"/>
    <w:rPr>
      <w:vertAlign w:val="superscri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28" w:type="dxa"/>
        <w:right w:w="28" w:type="dxa"/>
      </w:tblCellMar>
    </w:tblPr>
  </w:style>
  <w:style w:type="table" w:customStyle="1" w:styleId="a1">
    <w:basedOn w:val="TableNormal1"/>
    <w:tblPr>
      <w:tblStyleRowBandSize w:val="1"/>
      <w:tblStyleColBandSize w:val="1"/>
      <w:tblCellMar>
        <w:left w:w="28" w:type="dxa"/>
        <w:right w:w="28" w:type="dxa"/>
      </w:tblCellMar>
    </w:tblPr>
  </w:style>
  <w:style w:type="table" w:customStyle="1" w:styleId="a2">
    <w:basedOn w:val="TableNormal1"/>
    <w:tblPr>
      <w:tblStyleRowBandSize w:val="1"/>
      <w:tblStyleColBandSize w:val="1"/>
      <w:tblCellMar>
        <w:left w:w="28" w:type="dxa"/>
        <w:right w:w="28" w:type="dxa"/>
      </w:tblCellMar>
    </w:tblPr>
  </w:style>
  <w:style w:type="character" w:styleId="Wzmianka">
    <w:name w:val="Mention"/>
    <w:basedOn w:val="Domylnaczcionkaakapitu"/>
    <w:uiPriority w:val="99"/>
    <w:unhideWhenUsed/>
    <w:rPr>
      <w:color w:val="2B579A"/>
      <w:shd w:val="clear" w:color="auto" w:fill="E6E6E6"/>
    </w:rPr>
  </w:style>
  <w:style w:type="paragraph" w:customStyle="1" w:styleId="Domylne">
    <w:name w:val="Domyślne"/>
    <w:rsid w:val="00D15BCC"/>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TreA">
    <w:name w:val="Treść A"/>
    <w:rsid w:val="00D15BCC"/>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Zaimportowanystyl2">
    <w:name w:val="Zaimportowany styl 2"/>
    <w:rsid w:val="00D15BCC"/>
    <w:pPr>
      <w:numPr>
        <w:numId w:val="11"/>
      </w:numPr>
    </w:pPr>
  </w:style>
  <w:style w:type="numbering" w:customStyle="1" w:styleId="Punktor">
    <w:name w:val="Punktor"/>
    <w:rsid w:val="00D15BCC"/>
    <w:pPr>
      <w:numPr>
        <w:numId w:val="12"/>
      </w:numPr>
    </w:pPr>
  </w:style>
  <w:style w:type="numbering" w:customStyle="1" w:styleId="Kreski">
    <w:name w:val="Kreski"/>
    <w:rsid w:val="00D15BCC"/>
    <w:pPr>
      <w:numPr>
        <w:numId w:val="13"/>
      </w:numPr>
    </w:pPr>
  </w:style>
  <w:style w:type="numbering" w:customStyle="1" w:styleId="Zaimportowanystyl14">
    <w:name w:val="Zaimportowany styl 14"/>
    <w:rsid w:val="003245E2"/>
    <w:pPr>
      <w:numPr>
        <w:numId w:val="15"/>
      </w:numPr>
    </w:pPr>
  </w:style>
  <w:style w:type="numbering" w:customStyle="1" w:styleId="Zaimportowanystyl1">
    <w:name w:val="Zaimportowany styl 1"/>
    <w:rsid w:val="003245E2"/>
    <w:pPr>
      <w:numPr>
        <w:numId w:val="17"/>
      </w:numPr>
    </w:pPr>
  </w:style>
  <w:style w:type="paragraph" w:customStyle="1" w:styleId="Default">
    <w:name w:val="Default"/>
    <w:qFormat/>
    <w:rsid w:val="00FE4606"/>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1650">
      <w:bodyDiv w:val="1"/>
      <w:marLeft w:val="0"/>
      <w:marRight w:val="0"/>
      <w:marTop w:val="0"/>
      <w:marBottom w:val="0"/>
      <w:divBdr>
        <w:top w:val="none" w:sz="0" w:space="0" w:color="auto"/>
        <w:left w:val="none" w:sz="0" w:space="0" w:color="auto"/>
        <w:bottom w:val="none" w:sz="0" w:space="0" w:color="auto"/>
        <w:right w:val="none" w:sz="0" w:space="0" w:color="auto"/>
      </w:divBdr>
    </w:div>
    <w:div w:id="104272509">
      <w:bodyDiv w:val="1"/>
      <w:marLeft w:val="0"/>
      <w:marRight w:val="0"/>
      <w:marTop w:val="0"/>
      <w:marBottom w:val="0"/>
      <w:divBdr>
        <w:top w:val="none" w:sz="0" w:space="0" w:color="auto"/>
        <w:left w:val="none" w:sz="0" w:space="0" w:color="auto"/>
        <w:bottom w:val="none" w:sz="0" w:space="0" w:color="auto"/>
        <w:right w:val="none" w:sz="0" w:space="0" w:color="auto"/>
      </w:divBdr>
    </w:div>
    <w:div w:id="191916170">
      <w:bodyDiv w:val="1"/>
      <w:marLeft w:val="0"/>
      <w:marRight w:val="0"/>
      <w:marTop w:val="0"/>
      <w:marBottom w:val="0"/>
      <w:divBdr>
        <w:top w:val="none" w:sz="0" w:space="0" w:color="auto"/>
        <w:left w:val="none" w:sz="0" w:space="0" w:color="auto"/>
        <w:bottom w:val="none" w:sz="0" w:space="0" w:color="auto"/>
        <w:right w:val="none" w:sz="0" w:space="0" w:color="auto"/>
      </w:divBdr>
    </w:div>
    <w:div w:id="367074703">
      <w:bodyDiv w:val="1"/>
      <w:marLeft w:val="0"/>
      <w:marRight w:val="0"/>
      <w:marTop w:val="0"/>
      <w:marBottom w:val="0"/>
      <w:divBdr>
        <w:top w:val="none" w:sz="0" w:space="0" w:color="auto"/>
        <w:left w:val="none" w:sz="0" w:space="0" w:color="auto"/>
        <w:bottom w:val="none" w:sz="0" w:space="0" w:color="auto"/>
        <w:right w:val="none" w:sz="0" w:space="0" w:color="auto"/>
      </w:divBdr>
      <w:divsChild>
        <w:div w:id="921991911">
          <w:marLeft w:val="0"/>
          <w:marRight w:val="0"/>
          <w:marTop w:val="0"/>
          <w:marBottom w:val="0"/>
          <w:divBdr>
            <w:top w:val="none" w:sz="0" w:space="0" w:color="auto"/>
            <w:left w:val="none" w:sz="0" w:space="0" w:color="auto"/>
            <w:bottom w:val="none" w:sz="0" w:space="0" w:color="auto"/>
            <w:right w:val="none" w:sz="0" w:space="0" w:color="auto"/>
          </w:divBdr>
        </w:div>
        <w:div w:id="279994061">
          <w:marLeft w:val="0"/>
          <w:marRight w:val="0"/>
          <w:marTop w:val="0"/>
          <w:marBottom w:val="0"/>
          <w:divBdr>
            <w:top w:val="none" w:sz="0" w:space="0" w:color="auto"/>
            <w:left w:val="none" w:sz="0" w:space="0" w:color="auto"/>
            <w:bottom w:val="none" w:sz="0" w:space="0" w:color="auto"/>
            <w:right w:val="none" w:sz="0" w:space="0" w:color="auto"/>
          </w:divBdr>
        </w:div>
      </w:divsChild>
    </w:div>
    <w:div w:id="592016206">
      <w:bodyDiv w:val="1"/>
      <w:marLeft w:val="0"/>
      <w:marRight w:val="0"/>
      <w:marTop w:val="0"/>
      <w:marBottom w:val="0"/>
      <w:divBdr>
        <w:top w:val="none" w:sz="0" w:space="0" w:color="auto"/>
        <w:left w:val="none" w:sz="0" w:space="0" w:color="auto"/>
        <w:bottom w:val="none" w:sz="0" w:space="0" w:color="auto"/>
        <w:right w:val="none" w:sz="0" w:space="0" w:color="auto"/>
      </w:divBdr>
    </w:div>
    <w:div w:id="734160353">
      <w:bodyDiv w:val="1"/>
      <w:marLeft w:val="0"/>
      <w:marRight w:val="0"/>
      <w:marTop w:val="0"/>
      <w:marBottom w:val="0"/>
      <w:divBdr>
        <w:top w:val="none" w:sz="0" w:space="0" w:color="auto"/>
        <w:left w:val="none" w:sz="0" w:space="0" w:color="auto"/>
        <w:bottom w:val="none" w:sz="0" w:space="0" w:color="auto"/>
        <w:right w:val="none" w:sz="0" w:space="0" w:color="auto"/>
      </w:divBdr>
      <w:divsChild>
        <w:div w:id="737825368">
          <w:marLeft w:val="0"/>
          <w:marRight w:val="0"/>
          <w:marTop w:val="0"/>
          <w:marBottom w:val="0"/>
          <w:divBdr>
            <w:top w:val="none" w:sz="0" w:space="0" w:color="auto"/>
            <w:left w:val="none" w:sz="0" w:space="0" w:color="auto"/>
            <w:bottom w:val="none" w:sz="0" w:space="0" w:color="auto"/>
            <w:right w:val="none" w:sz="0" w:space="0" w:color="auto"/>
          </w:divBdr>
          <w:divsChild>
            <w:div w:id="21341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70666">
      <w:bodyDiv w:val="1"/>
      <w:marLeft w:val="0"/>
      <w:marRight w:val="0"/>
      <w:marTop w:val="0"/>
      <w:marBottom w:val="0"/>
      <w:divBdr>
        <w:top w:val="none" w:sz="0" w:space="0" w:color="auto"/>
        <w:left w:val="none" w:sz="0" w:space="0" w:color="auto"/>
        <w:bottom w:val="none" w:sz="0" w:space="0" w:color="auto"/>
        <w:right w:val="none" w:sz="0" w:space="0" w:color="auto"/>
      </w:divBdr>
    </w:div>
    <w:div w:id="1189755584">
      <w:bodyDiv w:val="1"/>
      <w:marLeft w:val="0"/>
      <w:marRight w:val="0"/>
      <w:marTop w:val="0"/>
      <w:marBottom w:val="0"/>
      <w:divBdr>
        <w:top w:val="none" w:sz="0" w:space="0" w:color="auto"/>
        <w:left w:val="none" w:sz="0" w:space="0" w:color="auto"/>
        <w:bottom w:val="none" w:sz="0" w:space="0" w:color="auto"/>
        <w:right w:val="none" w:sz="0" w:space="0" w:color="auto"/>
      </w:divBdr>
      <w:divsChild>
        <w:div w:id="2130732399">
          <w:marLeft w:val="0"/>
          <w:marRight w:val="0"/>
          <w:marTop w:val="0"/>
          <w:marBottom w:val="0"/>
          <w:divBdr>
            <w:top w:val="none" w:sz="0" w:space="0" w:color="auto"/>
            <w:left w:val="none" w:sz="0" w:space="0" w:color="auto"/>
            <w:bottom w:val="none" w:sz="0" w:space="0" w:color="auto"/>
            <w:right w:val="none" w:sz="0" w:space="0" w:color="auto"/>
          </w:divBdr>
        </w:div>
        <w:div w:id="1739085512">
          <w:marLeft w:val="0"/>
          <w:marRight w:val="0"/>
          <w:marTop w:val="0"/>
          <w:marBottom w:val="0"/>
          <w:divBdr>
            <w:top w:val="none" w:sz="0" w:space="0" w:color="auto"/>
            <w:left w:val="none" w:sz="0" w:space="0" w:color="auto"/>
            <w:bottom w:val="none" w:sz="0" w:space="0" w:color="auto"/>
            <w:right w:val="none" w:sz="0" w:space="0" w:color="auto"/>
          </w:divBdr>
        </w:div>
      </w:divsChild>
    </w:div>
    <w:div w:id="1234243144">
      <w:bodyDiv w:val="1"/>
      <w:marLeft w:val="0"/>
      <w:marRight w:val="0"/>
      <w:marTop w:val="0"/>
      <w:marBottom w:val="0"/>
      <w:divBdr>
        <w:top w:val="none" w:sz="0" w:space="0" w:color="auto"/>
        <w:left w:val="none" w:sz="0" w:space="0" w:color="auto"/>
        <w:bottom w:val="none" w:sz="0" w:space="0" w:color="auto"/>
        <w:right w:val="none" w:sz="0" w:space="0" w:color="auto"/>
      </w:divBdr>
    </w:div>
    <w:div w:id="1251233216">
      <w:bodyDiv w:val="1"/>
      <w:marLeft w:val="0"/>
      <w:marRight w:val="0"/>
      <w:marTop w:val="0"/>
      <w:marBottom w:val="0"/>
      <w:divBdr>
        <w:top w:val="none" w:sz="0" w:space="0" w:color="auto"/>
        <w:left w:val="none" w:sz="0" w:space="0" w:color="auto"/>
        <w:bottom w:val="none" w:sz="0" w:space="0" w:color="auto"/>
        <w:right w:val="none" w:sz="0" w:space="0" w:color="auto"/>
      </w:divBdr>
    </w:div>
    <w:div w:id="126295340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86">
          <w:marLeft w:val="0"/>
          <w:marRight w:val="0"/>
          <w:marTop w:val="0"/>
          <w:marBottom w:val="0"/>
          <w:divBdr>
            <w:top w:val="none" w:sz="0" w:space="0" w:color="auto"/>
            <w:left w:val="none" w:sz="0" w:space="0" w:color="auto"/>
            <w:bottom w:val="none" w:sz="0" w:space="0" w:color="auto"/>
            <w:right w:val="none" w:sz="0" w:space="0" w:color="auto"/>
          </w:divBdr>
        </w:div>
        <w:div w:id="1503203921">
          <w:marLeft w:val="0"/>
          <w:marRight w:val="0"/>
          <w:marTop w:val="0"/>
          <w:marBottom w:val="0"/>
          <w:divBdr>
            <w:top w:val="none" w:sz="0" w:space="0" w:color="auto"/>
            <w:left w:val="none" w:sz="0" w:space="0" w:color="auto"/>
            <w:bottom w:val="none" w:sz="0" w:space="0" w:color="auto"/>
            <w:right w:val="none" w:sz="0" w:space="0" w:color="auto"/>
          </w:divBdr>
        </w:div>
      </w:divsChild>
    </w:div>
    <w:div w:id="1645817614">
      <w:bodyDiv w:val="1"/>
      <w:marLeft w:val="0"/>
      <w:marRight w:val="0"/>
      <w:marTop w:val="0"/>
      <w:marBottom w:val="0"/>
      <w:divBdr>
        <w:top w:val="none" w:sz="0" w:space="0" w:color="auto"/>
        <w:left w:val="none" w:sz="0" w:space="0" w:color="auto"/>
        <w:bottom w:val="none" w:sz="0" w:space="0" w:color="auto"/>
        <w:right w:val="none" w:sz="0" w:space="0" w:color="auto"/>
      </w:divBdr>
    </w:div>
    <w:div w:id="1698116618">
      <w:bodyDiv w:val="1"/>
      <w:marLeft w:val="0"/>
      <w:marRight w:val="0"/>
      <w:marTop w:val="0"/>
      <w:marBottom w:val="0"/>
      <w:divBdr>
        <w:top w:val="none" w:sz="0" w:space="0" w:color="auto"/>
        <w:left w:val="none" w:sz="0" w:space="0" w:color="auto"/>
        <w:bottom w:val="none" w:sz="0" w:space="0" w:color="auto"/>
        <w:right w:val="none" w:sz="0" w:space="0" w:color="auto"/>
      </w:divBdr>
      <w:divsChild>
        <w:div w:id="204873873">
          <w:marLeft w:val="0"/>
          <w:marRight w:val="0"/>
          <w:marTop w:val="0"/>
          <w:marBottom w:val="0"/>
          <w:divBdr>
            <w:top w:val="none" w:sz="0" w:space="0" w:color="auto"/>
            <w:left w:val="none" w:sz="0" w:space="0" w:color="auto"/>
            <w:bottom w:val="none" w:sz="0" w:space="0" w:color="auto"/>
            <w:right w:val="none" w:sz="0" w:space="0" w:color="auto"/>
          </w:divBdr>
          <w:divsChild>
            <w:div w:id="11852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7069">
      <w:bodyDiv w:val="1"/>
      <w:marLeft w:val="0"/>
      <w:marRight w:val="0"/>
      <w:marTop w:val="0"/>
      <w:marBottom w:val="0"/>
      <w:divBdr>
        <w:top w:val="none" w:sz="0" w:space="0" w:color="auto"/>
        <w:left w:val="none" w:sz="0" w:space="0" w:color="auto"/>
        <w:bottom w:val="none" w:sz="0" w:space="0" w:color="auto"/>
        <w:right w:val="none" w:sz="0" w:space="0" w:color="auto"/>
      </w:divBdr>
    </w:div>
    <w:div w:id="1848327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grzelak@energiakoszalin.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grzelak@energiakoszalin.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uro@energiapomorze.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TwkconYNSJsR5DW8jsg0UyyTA==">CgMxLjAaDQoBMBIICgYIBTICCAEaDQoBMRIICgYIBTICCAEaDQoBMhIICgYIBTICCAEaDQoBMxIICgYIBTICCAEaDQoBNBIICgYIBTICCAEyDmgueTkzdGo3NmxzeTZsMg5oLnJvcDd1bmE3ZXF5dTIIaC5namRneHMyCWguMzBqMHpsbDIJaC4xZm9iOXRlMgloLjN6bnlzaDc4AHIhMWJXLS1NRERnSWwzTGthU1Y2VFdaVDhLdWpmcFdXaUJZ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681ca2-896f-4044-90c6-a5bcab1ecf29">
      <Terms xmlns="http://schemas.microsoft.com/office/infopath/2007/PartnerControls"/>
    </lcf76f155ced4ddcb4097134ff3c332f>
    <TaxCatchAll xmlns="fa4f0f04-319c-458a-87f7-7e582b9da8c5" xsi:nil="true"/>
    <SharedWithUsers xmlns="fa4f0f04-319c-458a-87f7-7e582b9da8c5">
      <UserInfo>
        <DisplayName>Członkowie witryny Humanus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0972E6C9DA9F47ABD6AF83869443C3" ma:contentTypeVersion="12" ma:contentTypeDescription="Utwórz nowy dokument." ma:contentTypeScope="" ma:versionID="b3d43409961b16d4f22f5693c575808c">
  <xsd:schema xmlns:xsd="http://www.w3.org/2001/XMLSchema" xmlns:xs="http://www.w3.org/2001/XMLSchema" xmlns:p="http://schemas.microsoft.com/office/2006/metadata/properties" xmlns:ns2="13681ca2-896f-4044-90c6-a5bcab1ecf29" xmlns:ns3="fa4f0f04-319c-458a-87f7-7e582b9da8c5" targetNamespace="http://schemas.microsoft.com/office/2006/metadata/properties" ma:root="true" ma:fieldsID="4ca282f272f516fd5dcf239e88ef435b" ns2:_="" ns3:_="">
    <xsd:import namespace="13681ca2-896f-4044-90c6-a5bcab1ecf29"/>
    <xsd:import namespace="fa4f0f04-319c-458a-87f7-7e582b9da8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81ca2-896f-4044-90c6-a5bcab1ec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18f1d27-69cb-4200-9d75-f30eaf2978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f0f04-319c-458a-87f7-7e582b9da8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c6211d-f1aa-4be9-9769-978d07c57c2f}" ma:internalName="TaxCatchAll" ma:showField="CatchAllData" ma:web="fa4f0f04-319c-458a-87f7-7e582b9da8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76847F-8FC6-4B92-9E53-31C15ECB7162}">
  <ds:schemaRefs>
    <ds:schemaRef ds:uri="http://schemas.microsoft.com/office/2006/metadata/properties"/>
    <ds:schemaRef ds:uri="http://schemas.microsoft.com/office/infopath/2007/PartnerControls"/>
    <ds:schemaRef ds:uri="13681ca2-896f-4044-90c6-a5bcab1ecf29"/>
    <ds:schemaRef ds:uri="fa4f0f04-319c-458a-87f7-7e582b9da8c5"/>
  </ds:schemaRefs>
</ds:datastoreItem>
</file>

<file path=customXml/itemProps3.xml><?xml version="1.0" encoding="utf-8"?>
<ds:datastoreItem xmlns:ds="http://schemas.openxmlformats.org/officeDocument/2006/customXml" ds:itemID="{55514AD8-65F4-49D6-A077-5EE0ABC9EB93}">
  <ds:schemaRefs>
    <ds:schemaRef ds:uri="http://schemas.microsoft.com/sharepoint/v3/contenttype/forms"/>
  </ds:schemaRefs>
</ds:datastoreItem>
</file>

<file path=customXml/itemProps4.xml><?xml version="1.0" encoding="utf-8"?>
<ds:datastoreItem xmlns:ds="http://schemas.openxmlformats.org/officeDocument/2006/customXml" ds:itemID="{7D07FA93-8CEC-4F94-B2DF-32EC1342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81ca2-896f-4044-90c6-a5bcab1ecf29"/>
    <ds:schemaRef ds:uri="fa4f0f04-319c-458a-87f7-7e582b9da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7D2F64-EEEE-4E1E-9009-06A007E7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4226</Words>
  <Characters>25357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Mućko</dc:creator>
  <cp:keywords/>
  <cp:lastModifiedBy>Dominika Prus-Niewiadomska</cp:lastModifiedBy>
  <cp:revision>14</cp:revision>
  <cp:lastPrinted>2024-07-31T10:56:00Z</cp:lastPrinted>
  <dcterms:created xsi:type="dcterms:W3CDTF">2025-06-09T12:08:00Z</dcterms:created>
  <dcterms:modified xsi:type="dcterms:W3CDTF">2026-02-26T15:32:00Z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VisGrana Sp. z 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0x010100560972E6C9DA9F47ABD6AF83869443C3</vt:lpwstr>
  </property>
  <property fmtid="{D5CDD505-2E9C-101B-9397-08002B2CF9AE}" pid="10" name="GrammarlyDocumentId">
    <vt:lpwstr>c34d5d813b50b04db04b62219684274a9386f4d70df2c1ad445554ad36d14c4f</vt:lpwstr>
  </property>
  <property fmtid="{D5CDD505-2E9C-101B-9397-08002B2CF9AE}" pid="11" name="MediaServiceImageTags">
    <vt:lpwstr/>
  </property>
</Properties>
</file>